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2ED9" w14:textId="77777777" w:rsidR="004E517D" w:rsidRDefault="004E517D" w:rsidP="00CE761E">
      <w:pPr>
        <w:jc w:val="center"/>
        <w:rPr>
          <w:rFonts w:ascii="Arial" w:hAnsi="Arial" w:cs="Arial"/>
          <w:sz w:val="24"/>
          <w:szCs w:val="24"/>
        </w:rPr>
      </w:pPr>
      <w:bookmarkStart w:id="0" w:name="_Hlk167729197"/>
      <w:r>
        <w:rPr>
          <w:rFonts w:ascii="Arial" w:hAnsi="Arial" w:cs="Arial"/>
          <w:sz w:val="24"/>
          <w:szCs w:val="24"/>
        </w:rPr>
        <w:t xml:space="preserve">IISS PIETRO SETTE </w:t>
      </w:r>
    </w:p>
    <w:p w14:paraId="26990D34" w14:textId="59A8A9C1" w:rsidR="009E3811" w:rsidRDefault="00CE761E" w:rsidP="00CE76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PROGRAMMA DI LINGUA E LETTERATURA ITALIANA </w:t>
      </w:r>
    </w:p>
    <w:p w14:paraId="35C4D876" w14:textId="314CFB1D" w:rsidR="00CE761E" w:rsidRDefault="00CE761E" w:rsidP="00CE76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A.S.2023/24</w:t>
      </w:r>
    </w:p>
    <w:p w14:paraId="4930E377" w14:textId="0015F675" w:rsidR="00CE761E" w:rsidRDefault="00CE761E" w:rsidP="00CE76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II ITE SEZ.C</w:t>
      </w:r>
    </w:p>
    <w:p w14:paraId="40F4C494" w14:textId="59427C46" w:rsidR="00CE761E" w:rsidRDefault="004E517D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prof.ssa Musella Daniela Maria</w:t>
      </w:r>
    </w:p>
    <w:bookmarkEnd w:id="0"/>
    <w:p w14:paraId="18093AAB" w14:textId="4F2A762D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ANTOLOGIA: ANNA</w:t>
      </w:r>
      <w:r w:rsidR="004E5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="004E517D">
        <w:rPr>
          <w:rFonts w:ascii="Arial" w:hAnsi="Arial" w:cs="Arial"/>
          <w:sz w:val="24"/>
          <w:szCs w:val="24"/>
        </w:rPr>
        <w:t>O’</w:t>
      </w:r>
      <w:r>
        <w:rPr>
          <w:rFonts w:ascii="Arial" w:hAnsi="Arial" w:cs="Arial"/>
          <w:sz w:val="24"/>
          <w:szCs w:val="24"/>
        </w:rPr>
        <w:t>, MARZIA FIORE</w:t>
      </w:r>
    </w:p>
    <w:p w14:paraId="036EA7CE" w14:textId="4E0D6AF9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VIVERE I TESTI</w:t>
      </w:r>
    </w:p>
    <w:p w14:paraId="3440B251" w14:textId="2ECA1D8E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NARRATIVA</w:t>
      </w:r>
    </w:p>
    <w:p w14:paraId="1EDC0543" w14:textId="782CE833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POESIA E TEATRO CON ORIGINI DELLA LETTERATURA</w:t>
      </w:r>
    </w:p>
    <w:p w14:paraId="1B70E05B" w14:textId="2195F2FB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NUOVA ITALIA.</w:t>
      </w:r>
    </w:p>
    <w:p w14:paraId="18E546B4" w14:textId="77777777" w:rsidR="00CE761E" w:rsidRDefault="00CE761E" w:rsidP="00CE761E">
      <w:pPr>
        <w:rPr>
          <w:rFonts w:ascii="Arial" w:hAnsi="Arial" w:cs="Arial"/>
          <w:sz w:val="24"/>
          <w:szCs w:val="24"/>
        </w:rPr>
      </w:pPr>
    </w:p>
    <w:p w14:paraId="65BD94BC" w14:textId="7E5D8417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narrativa realistica: Giovanni Boccaccio, CHICHIBIO E LA GRU</w:t>
      </w:r>
    </w:p>
    <w:p w14:paraId="1FD6E30A" w14:textId="1D2BE1B5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Ernest Hemingway VECCHIO AL PONTE</w:t>
      </w:r>
    </w:p>
    <w:p w14:paraId="0EE8882B" w14:textId="7A2537C9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Raymond Carver L’ALTRO CARVER</w:t>
      </w:r>
    </w:p>
    <w:p w14:paraId="489D405B" w14:textId="59A0C328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Dino Buzzati IL MANTELLO</w:t>
      </w:r>
    </w:p>
    <w:p w14:paraId="6C8C76F8" w14:textId="77777777" w:rsidR="00CE761E" w:rsidRDefault="00CE761E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 Garcia Marquez LA LUCE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COME L’ACQUA</w:t>
      </w:r>
    </w:p>
    <w:p w14:paraId="40615514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Josè Saramago UNA MASSA DI PIETRA E TERRA</w:t>
      </w:r>
    </w:p>
    <w:p w14:paraId="48A66D6F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Agatha Christie IL MISTERO DI MARKET BASING</w:t>
      </w:r>
    </w:p>
    <w:p w14:paraId="68AA36DC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Alessandro Manzoni IL SUGO DELLA STORIA</w:t>
      </w:r>
    </w:p>
    <w:p w14:paraId="18AA8F6B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TESTO POETICO: CHE COS’E’ LA POESIA? L’IMPORTANZA DELLE </w:t>
      </w:r>
      <w:proofErr w:type="gramStart"/>
      <w:r>
        <w:rPr>
          <w:rFonts w:ascii="Arial" w:hAnsi="Arial" w:cs="Arial"/>
          <w:sz w:val="24"/>
          <w:szCs w:val="24"/>
        </w:rPr>
        <w:t>PAROLE(</w:t>
      </w:r>
      <w:proofErr w:type="gramEnd"/>
      <w:r>
        <w:rPr>
          <w:rFonts w:ascii="Arial" w:hAnsi="Arial" w:cs="Arial"/>
          <w:sz w:val="24"/>
          <w:szCs w:val="24"/>
        </w:rPr>
        <w:t>FIGURE RETORICHE)</w:t>
      </w:r>
    </w:p>
    <w:p w14:paraId="0D332954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Giacomo Leopardi ALLA LUNA</w:t>
      </w:r>
    </w:p>
    <w:p w14:paraId="7D2E138F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 Foscolo ALLA SERA</w:t>
      </w:r>
    </w:p>
    <w:p w14:paraId="2C928147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Pascoli IL TUONO</w:t>
      </w:r>
    </w:p>
    <w:p w14:paraId="2690B099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Eugenio Montale CIGOLA LA CARRUCOLA DEL POZZO</w:t>
      </w:r>
    </w:p>
    <w:p w14:paraId="6C2BBE62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Guido Gozzano AD UN’INCOGNITA</w:t>
      </w:r>
    </w:p>
    <w:p w14:paraId="74F41363" w14:textId="77777777" w:rsidR="00B37A48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 Pascoli TEMPORALE</w:t>
      </w:r>
    </w:p>
    <w:p w14:paraId="4C7DDB4A" w14:textId="20FE663C" w:rsidR="00CE761E" w:rsidRDefault="00B37A48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Walt </w:t>
      </w:r>
      <w:proofErr w:type="gramStart"/>
      <w:r>
        <w:rPr>
          <w:rFonts w:ascii="Arial" w:hAnsi="Arial" w:cs="Arial"/>
          <w:sz w:val="24"/>
          <w:szCs w:val="24"/>
        </w:rPr>
        <w:t>Whitman</w:t>
      </w:r>
      <w:r w:rsidR="00CE7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</w:t>
      </w:r>
      <w:proofErr w:type="gramEnd"/>
      <w:r>
        <w:rPr>
          <w:rFonts w:ascii="Arial" w:hAnsi="Arial" w:cs="Arial"/>
          <w:sz w:val="24"/>
          <w:szCs w:val="24"/>
        </w:rPr>
        <w:t xml:space="preserve"> CAPITANO! MIO CAPITA</w:t>
      </w:r>
      <w:r w:rsidR="005A1370">
        <w:rPr>
          <w:rFonts w:ascii="Arial" w:hAnsi="Arial" w:cs="Arial"/>
          <w:sz w:val="24"/>
          <w:szCs w:val="24"/>
        </w:rPr>
        <w:t>NO</w:t>
      </w:r>
    </w:p>
    <w:p w14:paraId="7D2833A6" w14:textId="292867F8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Francesco D’Assisi CANTICO DI FRATE SOLE</w:t>
      </w:r>
    </w:p>
    <w:p w14:paraId="64BA2DB4" w14:textId="7B1D32F9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TEATRO</w:t>
      </w:r>
    </w:p>
    <w:p w14:paraId="773538F8" w14:textId="3F3BEDF2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 Goldoni IL SATIRO ADDOMESTICATO</w:t>
      </w:r>
    </w:p>
    <w:p w14:paraId="69776953" w14:textId="25109369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Luigi Pirandello LA VERITA’ DEL SIGNOR PONZA</w:t>
      </w:r>
    </w:p>
    <w:p w14:paraId="30DC3F2B" w14:textId="601782D3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scuola siciliana</w:t>
      </w:r>
    </w:p>
    <w:p w14:paraId="63D62BC8" w14:textId="3F980D74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L’epica cristiana ed il romanzo cavalleresco</w:t>
      </w:r>
    </w:p>
    <w:p w14:paraId="523C11C3" w14:textId="0EB41059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Chanson de Roland ORLANDO SUONA L’OLIFANTE</w:t>
      </w:r>
    </w:p>
    <w:p w14:paraId="3E1615A1" w14:textId="61DD6E2E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Petrarca SOLO ET PENSOSO</w:t>
      </w:r>
    </w:p>
    <w:p w14:paraId="447EE0C8" w14:textId="77777777" w:rsidR="005A1370" w:rsidRDefault="005A1370" w:rsidP="00CE761E">
      <w:pPr>
        <w:rPr>
          <w:rFonts w:ascii="Arial" w:hAnsi="Arial" w:cs="Arial"/>
          <w:sz w:val="24"/>
          <w:szCs w:val="24"/>
        </w:rPr>
      </w:pPr>
    </w:p>
    <w:p w14:paraId="65A77D06" w14:textId="1CEAC3CF" w:rsidR="005A1370" w:rsidRDefault="005A1370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 grammatica</w:t>
      </w:r>
    </w:p>
    <w:p w14:paraId="7F377CC0" w14:textId="0D853CDA" w:rsidR="005A1370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Marcello Sensini</w:t>
      </w:r>
    </w:p>
    <w:p w14:paraId="78C25485" w14:textId="40E16885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DATEMI LE PAROLE</w:t>
      </w:r>
    </w:p>
    <w:p w14:paraId="47375726" w14:textId="4A538632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Strumenti per conoscere e usare l’Italiano</w:t>
      </w:r>
    </w:p>
    <w:p w14:paraId="74373AB9" w14:textId="2BA1E2C2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Fonologia, morfologia sitassi</w:t>
      </w:r>
    </w:p>
    <w:p w14:paraId="1650231A" w14:textId="542E2C44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Arnoldo Mondadori Scuola</w:t>
      </w:r>
    </w:p>
    <w:p w14:paraId="64BB05FF" w14:textId="5B916AE7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avverbi</w:t>
      </w:r>
    </w:p>
    <w:p w14:paraId="6082B67D" w14:textId="514A111E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soggetto, il gruppo del</w:t>
      </w:r>
      <w:r w:rsidR="004E5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soggetto</w:t>
      </w:r>
    </w:p>
    <w:p w14:paraId="40AF97B4" w14:textId="006A27AD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predicato, il predicato verbale: il predicato con un verbo di significato compiuto, il predicato.</w:t>
      </w:r>
    </w:p>
    <w:p w14:paraId="016F0506" w14:textId="46E4BFC0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predicato nominale con il verbo essere e con i verbi copulativi</w:t>
      </w:r>
    </w:p>
    <w:p w14:paraId="316818D1" w14:textId="1613D9BD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L’attributo</w:t>
      </w:r>
    </w:p>
    <w:p w14:paraId="76CF720C" w14:textId="3FD922FA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L’apposizione</w:t>
      </w:r>
    </w:p>
    <w:p w14:paraId="42E87B4C" w14:textId="434C16C5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complemento oggetto, il complemento oggetto partitivo</w:t>
      </w:r>
    </w:p>
    <w:p w14:paraId="2D9992DB" w14:textId="1C291349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complemento predicativo del soggetto e dell’oggetto</w:t>
      </w:r>
    </w:p>
    <w:p w14:paraId="11FFE1C7" w14:textId="06FD89FA" w:rsidR="00413214" w:rsidRDefault="00413214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complemento di specificazione, il complemento partitivo, di termine, d’agente e di causa efficiente, di causa, di fine e scopo. Il complemento di mezzo, di modo, di compagnia e di unione, i complementi di luogo, di tempo</w:t>
      </w:r>
    </w:p>
    <w:p w14:paraId="7066C2C7" w14:textId="079FE3C5" w:rsidR="0033107A" w:rsidRDefault="0033107A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subordinazione.</w:t>
      </w:r>
    </w:p>
    <w:p w14:paraId="42C85008" w14:textId="20A539B0" w:rsidR="004E517D" w:rsidRDefault="004E517D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Lettura libro di narrativa di ITALO CALVINO MARCOVALDO</w:t>
      </w:r>
    </w:p>
    <w:p w14:paraId="68B01F06" w14:textId="77777777" w:rsidR="004E517D" w:rsidRDefault="004E517D" w:rsidP="00CE761E">
      <w:pPr>
        <w:rPr>
          <w:rFonts w:ascii="Arial" w:hAnsi="Arial" w:cs="Arial"/>
          <w:sz w:val="24"/>
          <w:szCs w:val="24"/>
        </w:rPr>
      </w:pPr>
    </w:p>
    <w:p w14:paraId="24CFC714" w14:textId="7DA2C6C3" w:rsidR="0033107A" w:rsidRDefault="0033107A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Santeramo in Colle</w:t>
      </w:r>
    </w:p>
    <w:p w14:paraId="74726D4F" w14:textId="31E3976C" w:rsidR="0033107A" w:rsidRDefault="0033107A" w:rsidP="00CE7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Docente       </w:t>
      </w:r>
    </w:p>
    <w:p w14:paraId="1BA6468A" w14:textId="7E4BE06E" w:rsidR="0033107A" w:rsidRDefault="0033107A" w:rsidP="0033107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alunni </w:t>
      </w:r>
    </w:p>
    <w:p w14:paraId="33CE83ED" w14:textId="77777777" w:rsidR="004E517D" w:rsidRDefault="004E517D" w:rsidP="0033107A">
      <w:pPr>
        <w:jc w:val="right"/>
        <w:rPr>
          <w:rFonts w:ascii="Arial" w:hAnsi="Arial" w:cs="Arial"/>
          <w:sz w:val="24"/>
          <w:szCs w:val="24"/>
        </w:rPr>
      </w:pPr>
    </w:p>
    <w:p w14:paraId="0A6C6CDD" w14:textId="77777777" w:rsidR="004E517D" w:rsidRDefault="004E517D" w:rsidP="0033107A">
      <w:pPr>
        <w:jc w:val="right"/>
        <w:rPr>
          <w:rFonts w:ascii="Arial" w:hAnsi="Arial" w:cs="Arial"/>
          <w:sz w:val="24"/>
          <w:szCs w:val="24"/>
        </w:rPr>
      </w:pPr>
    </w:p>
    <w:p w14:paraId="62FA0121" w14:textId="1BB48567" w:rsidR="00A80DE2" w:rsidRDefault="00A80DE2" w:rsidP="00A80DE2">
      <w:pPr>
        <w:jc w:val="right"/>
        <w:rPr>
          <w:rFonts w:ascii="Arial" w:hAnsi="Arial" w:cs="Arial"/>
          <w:sz w:val="24"/>
          <w:szCs w:val="24"/>
        </w:rPr>
      </w:pPr>
    </w:p>
    <w:p w14:paraId="3470B7C7" w14:textId="77777777" w:rsidR="00A80DE2" w:rsidRDefault="00A80DE2" w:rsidP="004E517D">
      <w:pPr>
        <w:rPr>
          <w:rFonts w:ascii="Arial" w:hAnsi="Arial" w:cs="Arial"/>
          <w:sz w:val="24"/>
          <w:szCs w:val="24"/>
        </w:rPr>
      </w:pPr>
    </w:p>
    <w:p w14:paraId="16A0844A" w14:textId="77777777" w:rsidR="004E517D" w:rsidRDefault="004E517D" w:rsidP="0033107A">
      <w:pPr>
        <w:jc w:val="right"/>
        <w:rPr>
          <w:rFonts w:ascii="Arial" w:hAnsi="Arial" w:cs="Arial"/>
          <w:sz w:val="24"/>
          <w:szCs w:val="24"/>
        </w:rPr>
      </w:pPr>
    </w:p>
    <w:p w14:paraId="3FD9F731" w14:textId="77777777" w:rsidR="004E517D" w:rsidRDefault="004E517D" w:rsidP="0033107A">
      <w:pPr>
        <w:jc w:val="right"/>
        <w:rPr>
          <w:rFonts w:ascii="Arial" w:hAnsi="Arial" w:cs="Arial"/>
          <w:sz w:val="24"/>
          <w:szCs w:val="24"/>
        </w:rPr>
      </w:pPr>
    </w:p>
    <w:p w14:paraId="033E23DB" w14:textId="77777777" w:rsidR="004E517D" w:rsidRPr="00CE761E" w:rsidRDefault="004E517D" w:rsidP="004E517D">
      <w:pPr>
        <w:jc w:val="both"/>
        <w:rPr>
          <w:rFonts w:ascii="Arial" w:hAnsi="Arial" w:cs="Arial"/>
          <w:sz w:val="24"/>
          <w:szCs w:val="24"/>
        </w:rPr>
      </w:pPr>
    </w:p>
    <w:sectPr w:rsidR="004E517D" w:rsidRPr="00CE7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1E"/>
    <w:rsid w:val="0033107A"/>
    <w:rsid w:val="00413214"/>
    <w:rsid w:val="004E517D"/>
    <w:rsid w:val="005A1370"/>
    <w:rsid w:val="0081137C"/>
    <w:rsid w:val="008533B8"/>
    <w:rsid w:val="009E3811"/>
    <w:rsid w:val="00A80DE2"/>
    <w:rsid w:val="00B37A48"/>
    <w:rsid w:val="00BC4218"/>
    <w:rsid w:val="00BE7048"/>
    <w:rsid w:val="00C56C10"/>
    <w:rsid w:val="00C76404"/>
    <w:rsid w:val="00CE761E"/>
    <w:rsid w:val="00DC2735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A6E"/>
  <w15:chartTrackingRefBased/>
  <w15:docId w15:val="{D241973F-153A-4D78-B148-073D555D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7</cp:revision>
  <dcterms:created xsi:type="dcterms:W3CDTF">2024-05-27T16:01:00Z</dcterms:created>
  <dcterms:modified xsi:type="dcterms:W3CDTF">2024-06-02T16:18:00Z</dcterms:modified>
</cp:coreProperties>
</file>