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3956E" w14:textId="4BE7EE6A" w:rsidR="009E3811" w:rsidRDefault="00E777C6" w:rsidP="00E777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IISS PIETRO SETTE </w:t>
      </w:r>
    </w:p>
    <w:p w14:paraId="1CD8224D" w14:textId="3AAC2CE5" w:rsidR="00E777C6" w:rsidRDefault="00E777C6" w:rsidP="00E777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PROGRAMMA DI LETTERATURA ITALIANA </w:t>
      </w:r>
    </w:p>
    <w:p w14:paraId="7EBE5E3F" w14:textId="7A9AE657" w:rsidR="00E777C6" w:rsidRDefault="00E777C6" w:rsidP="00E777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 IV ITE SEZ.B</w:t>
      </w:r>
    </w:p>
    <w:p w14:paraId="0A413380" w14:textId="22AB7F24" w:rsidR="00E777C6" w:rsidRDefault="00E777C6" w:rsidP="00E777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A.S.2023/24</w:t>
      </w:r>
    </w:p>
    <w:p w14:paraId="381B97D6" w14:textId="7352D5FF" w:rsidR="00E777C6" w:rsidRDefault="00E777C6" w:rsidP="00E7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Prof.ssa Musella Daniela Maria</w:t>
      </w:r>
    </w:p>
    <w:p w14:paraId="3560A17E" w14:textId="31FA44F0" w:rsidR="00E777C6" w:rsidRDefault="00E777C6" w:rsidP="00E7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 di testo</w:t>
      </w:r>
    </w:p>
    <w:p w14:paraId="769D6511" w14:textId="1271C527" w:rsidR="00E777C6" w:rsidRDefault="00E777C6" w:rsidP="00E7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Marta </w:t>
      </w:r>
      <w:proofErr w:type="spellStart"/>
      <w:r>
        <w:rPr>
          <w:rFonts w:ascii="Arial" w:hAnsi="Arial" w:cs="Arial"/>
          <w:sz w:val="24"/>
          <w:szCs w:val="24"/>
        </w:rPr>
        <w:t>Sambugar</w:t>
      </w:r>
      <w:proofErr w:type="spellEnd"/>
      <w:r>
        <w:rPr>
          <w:rFonts w:ascii="Arial" w:hAnsi="Arial" w:cs="Arial"/>
          <w:sz w:val="24"/>
          <w:szCs w:val="24"/>
        </w:rPr>
        <w:t xml:space="preserve"> – Gabriella </w:t>
      </w:r>
      <w:proofErr w:type="spellStart"/>
      <w:r>
        <w:rPr>
          <w:rFonts w:ascii="Arial" w:hAnsi="Arial" w:cs="Arial"/>
          <w:sz w:val="24"/>
          <w:szCs w:val="24"/>
        </w:rPr>
        <w:t>Salà</w:t>
      </w:r>
      <w:proofErr w:type="spellEnd"/>
    </w:p>
    <w:p w14:paraId="25B61E36" w14:textId="65DF335A" w:rsidR="00E777C6" w:rsidRDefault="00E777C6" w:rsidP="00E7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LETTERATU</w:t>
      </w:r>
      <w:r w:rsidR="00E030D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 VIVA</w:t>
      </w:r>
    </w:p>
    <w:p w14:paraId="035D667C" w14:textId="7F570D84" w:rsidR="00E777C6" w:rsidRDefault="00E777C6" w:rsidP="00E7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Barocco al Romanticismo</w:t>
      </w:r>
    </w:p>
    <w:p w14:paraId="4572BABA" w14:textId="5C374624" w:rsidR="00E777C6" w:rsidRDefault="00E777C6" w:rsidP="00E7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Volume 2</w:t>
      </w:r>
    </w:p>
    <w:p w14:paraId="185A4B0D" w14:textId="5BE9C5DD" w:rsidR="00E777C6" w:rsidRDefault="00E777C6" w:rsidP="00E7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NUOVA ITALIA</w:t>
      </w:r>
    </w:p>
    <w:p w14:paraId="0D73F58E" w14:textId="77777777" w:rsidR="00E777C6" w:rsidRDefault="00E777C6" w:rsidP="00E777C6">
      <w:pPr>
        <w:rPr>
          <w:rFonts w:ascii="Arial" w:hAnsi="Arial" w:cs="Arial"/>
          <w:sz w:val="24"/>
          <w:szCs w:val="24"/>
        </w:rPr>
      </w:pPr>
    </w:p>
    <w:p w14:paraId="778D4F61" w14:textId="6D4CE1A7" w:rsidR="00E777C6" w:rsidRDefault="00E777C6" w:rsidP="00E7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Barocco</w:t>
      </w:r>
    </w:p>
    <w:p w14:paraId="0C2BB87E" w14:textId="29502E95" w:rsidR="00E777C6" w:rsidRDefault="00E777C6" w:rsidP="00E7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Galileo Galilei: vita ed opere; pensiero e poetica. DIALOGO SOPRA I DUE MASSIMI SISTEMI DEL MONDO</w:t>
      </w:r>
    </w:p>
    <w:p w14:paraId="22274310" w14:textId="318572A9" w:rsidR="00E777C6" w:rsidRDefault="00E777C6" w:rsidP="00E7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L’Illuminismo: le origini dell’Illuminismo; il nuovo intellettuale; l’Illuminismo lombardo e napoletano; i generi letterari dell’Illuminismo.</w:t>
      </w:r>
    </w:p>
    <w:p w14:paraId="741E3EAE" w14:textId="00E51A0E" w:rsidR="00E777C6" w:rsidRDefault="00E777C6" w:rsidP="00E7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Cesare Beccaria dai DELITTI E DELLE PENE: “no alla pena di morte”</w:t>
      </w:r>
    </w:p>
    <w:p w14:paraId="0E439BA2" w14:textId="6DEB8260" w:rsidR="00E777C6" w:rsidRDefault="00E777C6" w:rsidP="00E7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 Goldoni:</w:t>
      </w:r>
      <w:r w:rsidR="006C2E01">
        <w:rPr>
          <w:rFonts w:ascii="Arial" w:hAnsi="Arial" w:cs="Arial"/>
          <w:sz w:val="24"/>
          <w:szCs w:val="24"/>
        </w:rPr>
        <w:t xml:space="preserve"> vita ed opere; pensiero e poetica. LA </w:t>
      </w:r>
      <w:proofErr w:type="spellStart"/>
      <w:r w:rsidR="006C2E01">
        <w:rPr>
          <w:rFonts w:ascii="Arial" w:hAnsi="Arial" w:cs="Arial"/>
          <w:sz w:val="24"/>
          <w:szCs w:val="24"/>
        </w:rPr>
        <w:t>LOCANDIERA</w:t>
      </w:r>
      <w:proofErr w:type="gramStart"/>
      <w:r w:rsidR="006C2E01">
        <w:rPr>
          <w:rFonts w:ascii="Arial" w:hAnsi="Arial" w:cs="Arial"/>
          <w:sz w:val="24"/>
          <w:szCs w:val="24"/>
        </w:rPr>
        <w:t>:”le</w:t>
      </w:r>
      <w:proofErr w:type="spellEnd"/>
      <w:proofErr w:type="gramEnd"/>
      <w:r w:rsidR="006C2E01">
        <w:rPr>
          <w:rFonts w:ascii="Arial" w:hAnsi="Arial" w:cs="Arial"/>
          <w:sz w:val="24"/>
          <w:szCs w:val="24"/>
        </w:rPr>
        <w:t xml:space="preserve"> malizie di Mirandolina”, “il misogino sedotto”</w:t>
      </w:r>
    </w:p>
    <w:p w14:paraId="2F9AD0E3" w14:textId="563A90D9" w:rsidR="006C2E01" w:rsidRDefault="006C2E01" w:rsidP="00E7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Neoclassicismo e Preromanticismo.</w:t>
      </w:r>
    </w:p>
    <w:p w14:paraId="1B057E70" w14:textId="5283EAEC" w:rsidR="006C2E01" w:rsidRDefault="006C2E01" w:rsidP="00E7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Ugo Foscolo: vita ed opere; il pensiero e la poetica. LE ULTIME LETTERE DI JACOPO </w:t>
      </w:r>
      <w:proofErr w:type="spellStart"/>
      <w:r>
        <w:rPr>
          <w:rFonts w:ascii="Arial" w:hAnsi="Arial" w:cs="Arial"/>
          <w:sz w:val="24"/>
          <w:szCs w:val="24"/>
        </w:rPr>
        <w:t>ORTIS:”tutto</w:t>
      </w:r>
      <w:proofErr w:type="spellEnd"/>
      <w:r>
        <w:rPr>
          <w:rFonts w:ascii="Arial" w:hAnsi="Arial" w:cs="Arial"/>
          <w:sz w:val="24"/>
          <w:szCs w:val="24"/>
        </w:rPr>
        <w:t xml:space="preserve"> è perduto”. ALLA SERA, IN MORTE DELFRATELLO GIOVANNI; DEI SEPOLCRI</w:t>
      </w:r>
    </w:p>
    <w:p w14:paraId="689E1D21" w14:textId="6EE0C289" w:rsidR="006C2E01" w:rsidRDefault="006C2E01" w:rsidP="00E7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Romanticismo</w:t>
      </w:r>
    </w:p>
    <w:p w14:paraId="28456B6F" w14:textId="14975BDB" w:rsidR="006C2E01" w:rsidRDefault="006C2E01" w:rsidP="00E7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Giacomo Leopardi: vita ed opere; pensiero e poetica. I CANTI. IL PASSERO SOLITARIO, L’INFINITO; A SILVIA</w:t>
      </w:r>
    </w:p>
    <w:p w14:paraId="0E90DE73" w14:textId="0710B64F" w:rsidR="006C2E01" w:rsidRDefault="006C2E01" w:rsidP="00E7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Alessandro Manzoni: biografia ed opere; pensiero e poetica. GLI INNI SACRI; LE ODI CIVILI: “il cinque Maggio”; I PROMESSI SPOSI: “Don Abbondio incontra i bravi”; “ la Monaca di Monza”; “ la morte di Don Rodrigo”</w:t>
      </w:r>
      <w:r w:rsidR="007B6CBA">
        <w:rPr>
          <w:rFonts w:ascii="Arial" w:hAnsi="Arial" w:cs="Arial"/>
          <w:sz w:val="24"/>
          <w:szCs w:val="24"/>
        </w:rPr>
        <w:t>.</w:t>
      </w:r>
    </w:p>
    <w:p w14:paraId="454F9F7E" w14:textId="3B773161" w:rsidR="007B6CBA" w:rsidRDefault="007B6CBA" w:rsidP="00E7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Lettura libro di narrativa Mario Desiati MARE DI ZUCCHERO</w:t>
      </w:r>
    </w:p>
    <w:p w14:paraId="0BC1DC2E" w14:textId="3160C17D" w:rsidR="008B51C0" w:rsidRDefault="008B51C0" w:rsidP="00E7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Santeramo in Colle </w:t>
      </w:r>
    </w:p>
    <w:p w14:paraId="57E89582" w14:textId="691A737F" w:rsidR="008B51C0" w:rsidRDefault="008B51C0" w:rsidP="00E77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Docente</w:t>
      </w:r>
    </w:p>
    <w:p w14:paraId="0C2001C1" w14:textId="75ABB21B" w:rsidR="008B51C0" w:rsidRDefault="008B51C0" w:rsidP="008B51C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alunni</w:t>
      </w:r>
    </w:p>
    <w:p w14:paraId="2826A597" w14:textId="77777777" w:rsidR="006C2E01" w:rsidRPr="00E777C6" w:rsidRDefault="006C2E01" w:rsidP="00E777C6">
      <w:pPr>
        <w:rPr>
          <w:rFonts w:ascii="Arial" w:hAnsi="Arial" w:cs="Arial"/>
          <w:sz w:val="24"/>
          <w:szCs w:val="24"/>
        </w:rPr>
      </w:pPr>
    </w:p>
    <w:sectPr w:rsidR="006C2E01" w:rsidRPr="00E777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C6"/>
    <w:rsid w:val="001527B9"/>
    <w:rsid w:val="0016150B"/>
    <w:rsid w:val="004B33DE"/>
    <w:rsid w:val="00654F87"/>
    <w:rsid w:val="006C2E01"/>
    <w:rsid w:val="007B6CBA"/>
    <w:rsid w:val="008B51C0"/>
    <w:rsid w:val="0094232A"/>
    <w:rsid w:val="009E3811"/>
    <w:rsid w:val="00D64F24"/>
    <w:rsid w:val="00E030D9"/>
    <w:rsid w:val="00E7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375E"/>
  <w15:chartTrackingRefBased/>
  <w15:docId w15:val="{BD2BB7DC-1482-428F-B799-45EC65F5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6</cp:revision>
  <cp:lastPrinted>2024-05-31T04:46:00Z</cp:lastPrinted>
  <dcterms:created xsi:type="dcterms:W3CDTF">2024-05-29T15:33:00Z</dcterms:created>
  <dcterms:modified xsi:type="dcterms:W3CDTF">2024-06-02T16:38:00Z</dcterms:modified>
</cp:coreProperties>
</file>