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EC93B" w14:textId="77777777" w:rsidR="00BC74C9" w:rsidRDefault="00BC74C9" w:rsidP="00BC74C9">
      <w:pPr>
        <w:spacing w:after="0"/>
        <w:rPr>
          <w:noProof/>
          <w:sz w:val="32"/>
          <w:szCs w:val="32"/>
          <w:bdr w:val="none" w:sz="0" w:space="0" w:color="auto" w:frame="1"/>
        </w:rPr>
      </w:pPr>
    </w:p>
    <w:p w14:paraId="67460664" w14:textId="77777777" w:rsidR="00BC74C9" w:rsidRDefault="00BC74C9" w:rsidP="00BC74C9">
      <w:pPr>
        <w:spacing w:after="0"/>
        <w:rPr>
          <w:noProof/>
          <w:sz w:val="32"/>
          <w:szCs w:val="32"/>
          <w:bdr w:val="none" w:sz="0" w:space="0" w:color="auto" w:frame="1"/>
        </w:rPr>
      </w:pPr>
    </w:p>
    <w:p w14:paraId="21112726" w14:textId="2B4A9515" w:rsidR="00DB3E7E" w:rsidRDefault="00BC74C9" w:rsidP="00BC74C9">
      <w:pPr>
        <w:spacing w:after="0"/>
        <w:rPr>
          <w:noProof/>
          <w:sz w:val="32"/>
          <w:szCs w:val="32"/>
          <w:bdr w:val="none" w:sz="0" w:space="0" w:color="auto" w:frame="1"/>
        </w:rPr>
      </w:pPr>
      <w:r>
        <w:rPr>
          <w:noProof/>
          <w:sz w:val="32"/>
          <w:szCs w:val="32"/>
          <w:bdr w:val="none" w:sz="0" w:space="0" w:color="auto" w:frame="1"/>
        </w:rPr>
        <w:drawing>
          <wp:inline distT="0" distB="0" distL="0" distR="0" wp14:anchorId="59BAE5F5" wp14:editId="27119289">
            <wp:extent cx="6660000" cy="2260800"/>
            <wp:effectExtent l="0" t="0" r="7620" b="6350"/>
            <wp:docPr id="81131858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0" cy="22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1796E0" w14:textId="77777777" w:rsidR="00DB3E7E" w:rsidRDefault="00DB3E7E" w:rsidP="00DB3E7E">
      <w:pPr>
        <w:spacing w:after="0"/>
        <w:rPr>
          <w:i/>
          <w:iCs/>
          <w:noProof/>
          <w:sz w:val="32"/>
          <w:szCs w:val="32"/>
          <w:bdr w:val="none" w:sz="0" w:space="0" w:color="auto" w:frame="1"/>
        </w:rPr>
      </w:pPr>
    </w:p>
    <w:p w14:paraId="5F386780" w14:textId="77777777" w:rsidR="00DB3E7E" w:rsidRDefault="00DB3E7E" w:rsidP="00BC74C9">
      <w:pPr>
        <w:spacing w:after="0" w:line="240" w:lineRule="auto"/>
        <w:rPr>
          <w:rFonts w:ascii="Calibri Light" w:eastAsia="Calibri" w:hAnsi="Calibri Light" w:cs="Calibri Light"/>
          <w:b/>
        </w:rPr>
      </w:pPr>
      <w:bookmarkStart w:id="0" w:name="_Hlk71741585"/>
    </w:p>
    <w:p w14:paraId="11E78CBE" w14:textId="3AD28370" w:rsidR="00DB3E7E" w:rsidRDefault="00DB3E7E" w:rsidP="00DB3E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ANNO SCOLASTICO 202</w:t>
      </w:r>
      <w:r w:rsidR="00BC74C9">
        <w:rPr>
          <w:rFonts w:ascii="Calibri Light" w:eastAsia="Calibri" w:hAnsi="Calibri Light" w:cs="Calibri Light"/>
          <w:b/>
        </w:rPr>
        <w:t>4</w:t>
      </w:r>
      <w:r>
        <w:rPr>
          <w:rFonts w:ascii="Calibri Light" w:eastAsia="Calibri" w:hAnsi="Calibri Light" w:cs="Calibri Light"/>
          <w:b/>
        </w:rPr>
        <w:t>/202</w:t>
      </w:r>
      <w:r w:rsidR="00BC74C9">
        <w:rPr>
          <w:rFonts w:ascii="Calibri Light" w:eastAsia="Calibri" w:hAnsi="Calibri Light" w:cs="Calibri Light"/>
          <w:b/>
        </w:rPr>
        <w:t>5</w:t>
      </w:r>
    </w:p>
    <w:p w14:paraId="7B0F166F" w14:textId="79153E7F" w:rsidR="00DB3E7E" w:rsidRDefault="00DB3E7E" w:rsidP="00DB3E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 xml:space="preserve">PROGRAMMA DI </w:t>
      </w:r>
      <w:r w:rsidR="002D2BFD">
        <w:rPr>
          <w:rFonts w:ascii="Calibri Light" w:eastAsia="Calibri" w:hAnsi="Calibri Light" w:cs="Calibri Light"/>
          <w:b/>
        </w:rPr>
        <w:t>LATI</w:t>
      </w:r>
      <w:r>
        <w:rPr>
          <w:rFonts w:ascii="Calibri Light" w:eastAsia="Calibri" w:hAnsi="Calibri Light" w:cs="Calibri Light"/>
          <w:b/>
        </w:rPr>
        <w:t xml:space="preserve">NO SVOLTO DALLA CLASSE </w:t>
      </w:r>
      <w:r w:rsidR="00AD576B">
        <w:rPr>
          <w:rFonts w:ascii="Calibri Light" w:eastAsia="Calibri" w:hAnsi="Calibri Light" w:cs="Calibri Light"/>
          <w:b/>
        </w:rPr>
        <w:t>3D</w:t>
      </w:r>
      <w:r w:rsidR="005D6E61">
        <w:rPr>
          <w:rFonts w:ascii="Calibri Light" w:eastAsia="Calibri" w:hAnsi="Calibri Light" w:cs="Calibri Light"/>
          <w:b/>
        </w:rPr>
        <w:t xml:space="preserve"> </w:t>
      </w:r>
      <w:r>
        <w:rPr>
          <w:rFonts w:ascii="Calibri Light" w:eastAsia="Calibri" w:hAnsi="Calibri Light" w:cs="Calibri Light"/>
          <w:b/>
        </w:rPr>
        <w:t>LS</w:t>
      </w:r>
    </w:p>
    <w:p w14:paraId="0CDC901F" w14:textId="77777777" w:rsidR="00DB3E7E" w:rsidRDefault="00DB3E7E" w:rsidP="00DB3E7E">
      <w:pPr>
        <w:spacing w:after="0" w:line="240" w:lineRule="auto"/>
      </w:pPr>
    </w:p>
    <w:p w14:paraId="630EABD0" w14:textId="6B25ECA3" w:rsidR="00DB3E7E" w:rsidRDefault="00DB3E7E" w:rsidP="002A4A4F">
      <w:pPr>
        <w:spacing w:after="0" w:line="240" w:lineRule="auto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 xml:space="preserve">DOCENTE: </w:t>
      </w:r>
      <w:r w:rsidR="00BC74C9">
        <w:rPr>
          <w:rFonts w:ascii="Calibri Light" w:eastAsia="Calibri" w:hAnsi="Calibri Light" w:cs="Calibri Light"/>
        </w:rPr>
        <w:t>Barbara Marinuzzi</w:t>
      </w:r>
    </w:p>
    <w:p w14:paraId="44E239D5" w14:textId="77777777" w:rsidR="00DB3E7E" w:rsidRDefault="00DB3E7E" w:rsidP="002A4A4F">
      <w:pPr>
        <w:spacing w:after="0" w:line="240" w:lineRule="auto"/>
        <w:jc w:val="both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LIBRI DI TESTO:</w:t>
      </w:r>
    </w:p>
    <w:p w14:paraId="35D1701B" w14:textId="37CB8DE0" w:rsidR="00DB3E7E" w:rsidRDefault="002A4A4F" w:rsidP="002A4A4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Tantucci V.</w:t>
      </w:r>
      <w:r w:rsidR="00DB3E7E">
        <w:rPr>
          <w:rFonts w:ascii="Calibri Light" w:eastAsia="Calibri" w:hAnsi="Calibri Light" w:cs="Calibri Light"/>
        </w:rPr>
        <w:t xml:space="preserve">, </w:t>
      </w:r>
      <w:r>
        <w:rPr>
          <w:rFonts w:ascii="Calibri Light" w:eastAsia="Calibri" w:hAnsi="Calibri Light" w:cs="Calibri Light"/>
        </w:rPr>
        <w:t>Roncoroni A., Cappelletto P., Galeotto G., Sada E.,</w:t>
      </w:r>
      <w:r w:rsidR="00BC74C9">
        <w:rPr>
          <w:rFonts w:ascii="Calibri Light" w:eastAsia="Calibri" w:hAnsi="Calibri Light" w:cs="Calibri Light"/>
        </w:rPr>
        <w:t xml:space="preserve"> </w:t>
      </w:r>
      <w:proofErr w:type="spellStart"/>
      <w:r w:rsidR="00AD576B">
        <w:rPr>
          <w:rFonts w:ascii="Calibri Light" w:eastAsia="Calibri" w:hAnsi="Calibri Light" w:cs="Calibri Light"/>
          <w:i/>
        </w:rPr>
        <w:t>Quae</w:t>
      </w:r>
      <w:proofErr w:type="spellEnd"/>
      <w:r w:rsidR="00AD576B">
        <w:rPr>
          <w:rFonts w:ascii="Calibri Light" w:eastAsia="Calibri" w:hAnsi="Calibri Light" w:cs="Calibri Light"/>
          <w:i/>
        </w:rPr>
        <w:t xml:space="preserve"> </w:t>
      </w:r>
      <w:proofErr w:type="spellStart"/>
      <w:r w:rsidR="00AD576B">
        <w:rPr>
          <w:rFonts w:ascii="Calibri Light" w:eastAsia="Calibri" w:hAnsi="Calibri Light" w:cs="Calibri Light"/>
          <w:i/>
        </w:rPr>
        <w:t>manent</w:t>
      </w:r>
      <w:proofErr w:type="spellEnd"/>
      <w:r w:rsidR="00DB3E7E">
        <w:rPr>
          <w:rFonts w:ascii="Calibri Light" w:eastAsia="Calibri" w:hAnsi="Calibri Light" w:cs="Calibri Light"/>
        </w:rPr>
        <w:t xml:space="preserve">, </w:t>
      </w:r>
      <w:r>
        <w:rPr>
          <w:rFonts w:ascii="Calibri Light" w:eastAsia="Calibri" w:hAnsi="Calibri Light" w:cs="Calibri Light"/>
        </w:rPr>
        <w:t>Poseidonia</w:t>
      </w:r>
    </w:p>
    <w:p w14:paraId="79C21B8B" w14:textId="0C13BC6E" w:rsidR="002A4A4F" w:rsidRDefault="002A4A4F" w:rsidP="002A4A4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Calibri" w:eastAsia="Calibri" w:hAnsi="Calibri" w:cs="Times New Roman"/>
        </w:rPr>
      </w:pPr>
      <w:r>
        <w:rPr>
          <w:rFonts w:ascii="Calibri Light" w:eastAsia="Calibri" w:hAnsi="Calibri Light" w:cs="Calibri Light"/>
        </w:rPr>
        <w:t>Garbarino G., Manca M., Pasquariello L.</w:t>
      </w:r>
      <w:r w:rsidR="00DB3E7E">
        <w:rPr>
          <w:rFonts w:ascii="Calibri Light" w:eastAsia="Calibri" w:hAnsi="Calibri Light" w:cs="Calibri Light"/>
        </w:rPr>
        <w:t xml:space="preserve">, </w:t>
      </w:r>
      <w:r>
        <w:rPr>
          <w:rFonts w:ascii="Calibri Light" w:eastAsia="Calibri" w:hAnsi="Calibri Light" w:cs="Calibri Light"/>
          <w:i/>
        </w:rPr>
        <w:t xml:space="preserve">De te fabula </w:t>
      </w:r>
      <w:proofErr w:type="spellStart"/>
      <w:r>
        <w:rPr>
          <w:rFonts w:ascii="Calibri Light" w:eastAsia="Calibri" w:hAnsi="Calibri Light" w:cs="Calibri Light"/>
          <w:i/>
        </w:rPr>
        <w:t>narratur</w:t>
      </w:r>
      <w:proofErr w:type="spellEnd"/>
      <w:r w:rsidR="00DB3E7E" w:rsidRPr="002A4A4F">
        <w:rPr>
          <w:rFonts w:ascii="Calibri Light" w:eastAsia="Calibri" w:hAnsi="Calibri Light" w:cs="Calibri Light"/>
        </w:rPr>
        <w:t>, Para</w:t>
      </w:r>
      <w:r w:rsidRPr="002A4A4F">
        <w:rPr>
          <w:rFonts w:ascii="Calibri Light" w:eastAsia="Calibri" w:hAnsi="Calibri Light" w:cs="Calibri Light"/>
        </w:rPr>
        <w:t>via</w:t>
      </w:r>
    </w:p>
    <w:p w14:paraId="18BD633A" w14:textId="77777777" w:rsidR="002A4A4F" w:rsidRPr="00AD576B" w:rsidRDefault="002A4A4F" w:rsidP="002A4A4F">
      <w:pPr>
        <w:spacing w:after="0" w:line="240" w:lineRule="auto"/>
        <w:contextualSpacing/>
        <w:jc w:val="both"/>
        <w:rPr>
          <w:rFonts w:asciiTheme="majorHAnsi" w:eastAsia="Calibri" w:hAnsiTheme="majorHAnsi" w:cstheme="majorHAnsi"/>
        </w:rPr>
      </w:pPr>
    </w:p>
    <w:p w14:paraId="3D463BFA" w14:textId="77777777" w:rsidR="002A4A4F" w:rsidRDefault="002A4A4F" w:rsidP="002A4A4F">
      <w:pPr>
        <w:spacing w:after="0" w:line="240" w:lineRule="auto"/>
        <w:contextualSpacing/>
        <w:rPr>
          <w:rFonts w:asciiTheme="majorHAnsi" w:eastAsia="Calibri" w:hAnsiTheme="majorHAnsi" w:cstheme="majorHAnsi"/>
        </w:rPr>
      </w:pPr>
    </w:p>
    <w:p w14:paraId="729FDCC5" w14:textId="77777777" w:rsidR="002D6739" w:rsidRPr="00AD576B" w:rsidRDefault="002D6739" w:rsidP="002A4A4F">
      <w:pPr>
        <w:spacing w:after="0" w:line="240" w:lineRule="auto"/>
        <w:contextualSpacing/>
        <w:rPr>
          <w:rFonts w:asciiTheme="majorHAnsi" w:eastAsia="Calibri" w:hAnsiTheme="majorHAnsi" w:cstheme="majorHAnsi"/>
        </w:rPr>
      </w:pPr>
    </w:p>
    <w:p w14:paraId="735D5E9A" w14:textId="77777777" w:rsidR="00AD576B" w:rsidRPr="00AD576B" w:rsidRDefault="00AD576B" w:rsidP="00AD576B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</w:rPr>
      </w:pPr>
      <w:r w:rsidRPr="00AD576B">
        <w:rPr>
          <w:rFonts w:asciiTheme="majorHAnsi" w:eastAsia="Calibri" w:hAnsiTheme="majorHAnsi" w:cstheme="majorHAnsi"/>
          <w:b/>
          <w:bCs/>
        </w:rPr>
        <w:t>LINGUA</w:t>
      </w:r>
    </w:p>
    <w:p w14:paraId="60033BF2" w14:textId="77777777" w:rsidR="00AD576B" w:rsidRPr="00AD576B" w:rsidRDefault="00AD576B" w:rsidP="00AD576B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</w:rPr>
      </w:pPr>
    </w:p>
    <w:p w14:paraId="771F9272" w14:textId="3F428E88" w:rsidR="00AD576B" w:rsidRDefault="006C36EA" w:rsidP="00AD576B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Il pronome relativo e la proposizione relativa. L’antecedente pronominale. La prolessi del relativo</w:t>
      </w:r>
    </w:p>
    <w:p w14:paraId="2492149B" w14:textId="34380558" w:rsidR="006C36EA" w:rsidRDefault="006C36EA" w:rsidP="00AD576B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L’infinito e la proposizione infinitiva. Uso dei pronomi personali e dei possessivi di terza persona nelle infinitive</w:t>
      </w:r>
    </w:p>
    <w:p w14:paraId="65C9BE35" w14:textId="66802F68" w:rsidR="006C36EA" w:rsidRDefault="006C36EA" w:rsidP="00AD576B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Il congiuntivo</w:t>
      </w:r>
    </w:p>
    <w:p w14:paraId="5F27B2F2" w14:textId="3DA1D674" w:rsidR="006C36EA" w:rsidRPr="00AD576B" w:rsidRDefault="006C36EA" w:rsidP="00AD576B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Proposizione finale</w:t>
      </w:r>
    </w:p>
    <w:p w14:paraId="60C97AB7" w14:textId="3AF61EB2" w:rsidR="006C36EA" w:rsidRDefault="006C36EA" w:rsidP="006C36EA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P</w:t>
      </w:r>
      <w:r w:rsidRPr="00AD576B">
        <w:rPr>
          <w:rFonts w:asciiTheme="majorHAnsi" w:eastAsia="Calibri" w:hAnsiTheme="majorHAnsi" w:cstheme="majorHAnsi"/>
        </w:rPr>
        <w:t>roposizione completiva volitiva</w:t>
      </w:r>
    </w:p>
    <w:p w14:paraId="32BDC746" w14:textId="5314FD82" w:rsidR="006C36EA" w:rsidRPr="00AD576B" w:rsidRDefault="006C36EA" w:rsidP="006C36EA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P</w:t>
      </w:r>
      <w:r w:rsidRPr="00AD576B">
        <w:rPr>
          <w:rFonts w:asciiTheme="majorHAnsi" w:eastAsia="Calibri" w:hAnsiTheme="majorHAnsi" w:cstheme="majorHAnsi"/>
        </w:rPr>
        <w:t>roposizione consecutiva</w:t>
      </w:r>
    </w:p>
    <w:p w14:paraId="796353B0" w14:textId="2FC32BB5" w:rsidR="006C36EA" w:rsidRDefault="006C36EA" w:rsidP="006C36EA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Costrutto del </w:t>
      </w:r>
      <w:proofErr w:type="spellStart"/>
      <w:r w:rsidRPr="006C36EA">
        <w:rPr>
          <w:rFonts w:asciiTheme="majorHAnsi" w:eastAsia="Calibri" w:hAnsiTheme="majorHAnsi" w:cstheme="majorHAnsi"/>
          <w:i/>
          <w:iCs/>
        </w:rPr>
        <w:t>c</w:t>
      </w:r>
      <w:r w:rsidRPr="00AD576B">
        <w:rPr>
          <w:rFonts w:asciiTheme="majorHAnsi" w:eastAsia="Calibri" w:hAnsiTheme="majorHAnsi" w:cstheme="majorHAnsi"/>
          <w:i/>
          <w:iCs/>
        </w:rPr>
        <w:t>um</w:t>
      </w:r>
      <w:proofErr w:type="spellEnd"/>
      <w:r w:rsidRPr="00AD576B">
        <w:rPr>
          <w:rFonts w:asciiTheme="majorHAnsi" w:eastAsia="Calibri" w:hAnsiTheme="majorHAnsi" w:cstheme="majorHAnsi"/>
        </w:rPr>
        <w:t xml:space="preserve"> </w:t>
      </w:r>
      <w:r>
        <w:rPr>
          <w:rFonts w:asciiTheme="majorHAnsi" w:eastAsia="Calibri" w:hAnsiTheme="majorHAnsi" w:cstheme="majorHAnsi"/>
        </w:rPr>
        <w:t>e congiuntivo</w:t>
      </w:r>
    </w:p>
    <w:p w14:paraId="524E9F87" w14:textId="29999E2D" w:rsidR="006C36EA" w:rsidRPr="00AD576B" w:rsidRDefault="006C36EA" w:rsidP="006C36EA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P</w:t>
      </w:r>
      <w:r w:rsidRPr="00AD576B">
        <w:rPr>
          <w:rFonts w:asciiTheme="majorHAnsi" w:eastAsia="Calibri" w:hAnsiTheme="majorHAnsi" w:cstheme="majorHAnsi"/>
        </w:rPr>
        <w:t>roposizione completiva di fatto</w:t>
      </w:r>
    </w:p>
    <w:p w14:paraId="49DB0499" w14:textId="73E09543" w:rsidR="006C36EA" w:rsidRPr="00AD576B" w:rsidRDefault="006C36EA" w:rsidP="006C36EA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P</w:t>
      </w:r>
      <w:r w:rsidRPr="00AD576B">
        <w:rPr>
          <w:rFonts w:asciiTheme="majorHAnsi" w:eastAsia="Calibri" w:hAnsiTheme="majorHAnsi" w:cstheme="majorHAnsi"/>
        </w:rPr>
        <w:t>roposizione concessiva</w:t>
      </w:r>
    </w:p>
    <w:p w14:paraId="0ECC883F" w14:textId="78FE4AE8" w:rsidR="006C36EA" w:rsidRDefault="006C36EA" w:rsidP="006C36EA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I relativi indefiniti</w:t>
      </w:r>
    </w:p>
    <w:p w14:paraId="59825285" w14:textId="457BD441" w:rsidR="00AD576B" w:rsidRDefault="006C36EA" w:rsidP="00AD576B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Il verbo </w:t>
      </w:r>
      <w:proofErr w:type="spellStart"/>
      <w:r w:rsidRPr="000D1F07">
        <w:rPr>
          <w:rFonts w:asciiTheme="majorHAnsi" w:eastAsia="Calibri" w:hAnsiTheme="majorHAnsi" w:cstheme="majorHAnsi"/>
          <w:i/>
          <w:iCs/>
        </w:rPr>
        <w:t>possum</w:t>
      </w:r>
      <w:proofErr w:type="spellEnd"/>
      <w:r>
        <w:rPr>
          <w:rFonts w:asciiTheme="majorHAnsi" w:eastAsia="Calibri" w:hAnsiTheme="majorHAnsi" w:cstheme="majorHAnsi"/>
        </w:rPr>
        <w:t xml:space="preserve"> e gli altri composti di </w:t>
      </w:r>
      <w:r w:rsidRPr="000D1F07">
        <w:rPr>
          <w:rFonts w:asciiTheme="majorHAnsi" w:eastAsia="Calibri" w:hAnsiTheme="majorHAnsi" w:cstheme="majorHAnsi"/>
          <w:i/>
          <w:iCs/>
        </w:rPr>
        <w:t>sum</w:t>
      </w:r>
    </w:p>
    <w:p w14:paraId="708C190E" w14:textId="6FF96175" w:rsidR="006C36EA" w:rsidRDefault="006C36EA" w:rsidP="00AD576B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Proposizione relativa impropria</w:t>
      </w:r>
    </w:p>
    <w:p w14:paraId="63B9E3D9" w14:textId="053F1439" w:rsidR="006C36EA" w:rsidRDefault="006C36EA" w:rsidP="00AD576B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Il nesso relativo</w:t>
      </w:r>
    </w:p>
    <w:p w14:paraId="33B4C8FB" w14:textId="4590F090" w:rsidR="006C36EA" w:rsidRDefault="006C36EA" w:rsidP="00AD576B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Comparativi e superlativi</w:t>
      </w:r>
    </w:p>
    <w:p w14:paraId="42F08F53" w14:textId="0B8F32D7" w:rsidR="006C36EA" w:rsidRPr="00AD576B" w:rsidRDefault="006C36EA" w:rsidP="00AD576B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I verb</w:t>
      </w:r>
      <w:r w:rsidR="000D1F07">
        <w:rPr>
          <w:rFonts w:asciiTheme="majorHAnsi" w:eastAsia="Calibri" w:hAnsiTheme="majorHAnsi" w:cstheme="majorHAnsi"/>
        </w:rPr>
        <w:t>i</w:t>
      </w:r>
      <w:r>
        <w:rPr>
          <w:rFonts w:asciiTheme="majorHAnsi" w:eastAsia="Calibri" w:hAnsiTheme="majorHAnsi" w:cstheme="majorHAnsi"/>
        </w:rPr>
        <w:t xml:space="preserve"> anomali </w:t>
      </w:r>
      <w:r w:rsidRPr="006C36EA">
        <w:rPr>
          <w:rFonts w:asciiTheme="majorHAnsi" w:eastAsia="Calibri" w:hAnsiTheme="majorHAnsi" w:cstheme="majorHAnsi"/>
          <w:i/>
          <w:iCs/>
        </w:rPr>
        <w:t>fero</w:t>
      </w:r>
      <w:r>
        <w:rPr>
          <w:rFonts w:asciiTheme="majorHAnsi" w:eastAsia="Calibri" w:hAnsiTheme="majorHAnsi" w:cstheme="majorHAnsi"/>
        </w:rPr>
        <w:t xml:space="preserve"> ed </w:t>
      </w:r>
      <w:proofErr w:type="spellStart"/>
      <w:r w:rsidRPr="006C36EA">
        <w:rPr>
          <w:rFonts w:asciiTheme="majorHAnsi" w:eastAsia="Calibri" w:hAnsiTheme="majorHAnsi" w:cstheme="majorHAnsi"/>
          <w:i/>
          <w:iCs/>
        </w:rPr>
        <w:t>eo</w:t>
      </w:r>
      <w:proofErr w:type="spellEnd"/>
    </w:p>
    <w:p w14:paraId="197AF386" w14:textId="77777777" w:rsidR="00AD576B" w:rsidRPr="00AD576B" w:rsidRDefault="00AD576B" w:rsidP="00AD576B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1CDD25A3" w14:textId="77777777" w:rsidR="00AD576B" w:rsidRPr="00AD576B" w:rsidRDefault="00AD576B" w:rsidP="00AD576B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6AF99C67" w14:textId="77777777" w:rsidR="00AD576B" w:rsidRPr="00AD576B" w:rsidRDefault="00AD576B" w:rsidP="00AD576B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</w:rPr>
      </w:pPr>
    </w:p>
    <w:p w14:paraId="04F2127C" w14:textId="77777777" w:rsidR="00AD576B" w:rsidRPr="00AD576B" w:rsidRDefault="00AD576B" w:rsidP="00AD576B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</w:rPr>
      </w:pPr>
      <w:r w:rsidRPr="00AD576B">
        <w:rPr>
          <w:rFonts w:asciiTheme="majorHAnsi" w:eastAsia="Calibri" w:hAnsiTheme="majorHAnsi" w:cstheme="majorHAnsi"/>
          <w:b/>
          <w:bCs/>
        </w:rPr>
        <w:t>LETTERATURA</w:t>
      </w:r>
    </w:p>
    <w:p w14:paraId="55BBC449" w14:textId="77777777" w:rsidR="00AD576B" w:rsidRPr="00AD576B" w:rsidRDefault="00AD576B" w:rsidP="00AD576B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</w:rPr>
      </w:pPr>
    </w:p>
    <w:p w14:paraId="28712EDC" w14:textId="524CAD2A" w:rsidR="00AD576B" w:rsidRPr="00AD576B" w:rsidRDefault="00AD576B" w:rsidP="00AD576B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AD576B">
        <w:rPr>
          <w:rFonts w:asciiTheme="majorHAnsi" w:eastAsia="Calibri" w:hAnsiTheme="majorHAnsi" w:cstheme="majorHAnsi"/>
        </w:rPr>
        <w:t>La nascita della letteratura latina per influsso greco</w:t>
      </w:r>
    </w:p>
    <w:p w14:paraId="5BAD7502" w14:textId="5BC81227" w:rsidR="00AD576B" w:rsidRDefault="00AD576B" w:rsidP="00AD576B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AD576B">
        <w:rPr>
          <w:rFonts w:asciiTheme="majorHAnsi" w:eastAsia="Calibri" w:hAnsiTheme="majorHAnsi" w:cstheme="majorHAnsi"/>
        </w:rPr>
        <w:t>L’importanza del teatro nell’età arcaica</w:t>
      </w:r>
      <w:r w:rsidR="00261DD9">
        <w:rPr>
          <w:rFonts w:asciiTheme="majorHAnsi" w:eastAsia="Calibri" w:hAnsiTheme="majorHAnsi" w:cstheme="majorHAnsi"/>
        </w:rPr>
        <w:t xml:space="preserve">. </w:t>
      </w:r>
      <w:r w:rsidRPr="00AD576B">
        <w:rPr>
          <w:rFonts w:asciiTheme="majorHAnsi" w:eastAsia="Calibri" w:hAnsiTheme="majorHAnsi" w:cstheme="majorHAnsi"/>
        </w:rPr>
        <w:t>Struttura del teatro a Roma</w:t>
      </w:r>
    </w:p>
    <w:p w14:paraId="6CD1914F" w14:textId="77777777" w:rsidR="00261DD9" w:rsidRPr="00AD576B" w:rsidRDefault="00261DD9" w:rsidP="00AD576B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2255325A" w14:textId="4590FB89" w:rsidR="00261DD9" w:rsidRDefault="00AD576B" w:rsidP="00AD576B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AD576B">
        <w:rPr>
          <w:rFonts w:asciiTheme="majorHAnsi" w:eastAsia="Calibri" w:hAnsiTheme="majorHAnsi" w:cstheme="majorHAnsi"/>
        </w:rPr>
        <w:lastRenderedPageBreak/>
        <w:t>P</w:t>
      </w:r>
      <w:r w:rsidR="0041165C">
        <w:rPr>
          <w:rFonts w:asciiTheme="majorHAnsi" w:eastAsia="Calibri" w:hAnsiTheme="majorHAnsi" w:cstheme="majorHAnsi"/>
        </w:rPr>
        <w:t>L</w:t>
      </w:r>
      <w:r w:rsidRPr="00AD576B">
        <w:rPr>
          <w:rFonts w:asciiTheme="majorHAnsi" w:eastAsia="Calibri" w:hAnsiTheme="majorHAnsi" w:cstheme="majorHAnsi"/>
        </w:rPr>
        <w:t>AUTO</w:t>
      </w:r>
    </w:p>
    <w:p w14:paraId="286EAD43" w14:textId="52AF18BF" w:rsidR="00AD576B" w:rsidRPr="00AD576B" w:rsidRDefault="00AD576B" w:rsidP="00AD576B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AD576B">
        <w:rPr>
          <w:rFonts w:asciiTheme="majorHAnsi" w:eastAsia="Calibri" w:hAnsiTheme="majorHAnsi" w:cstheme="majorHAnsi"/>
        </w:rPr>
        <w:t xml:space="preserve">L’autore e il genere: la commedia dalla Grecia a Roma. Il </w:t>
      </w:r>
      <w:r w:rsidRPr="00AD576B">
        <w:rPr>
          <w:rFonts w:asciiTheme="majorHAnsi" w:eastAsia="Calibri" w:hAnsiTheme="majorHAnsi" w:cstheme="majorHAnsi"/>
          <w:i/>
        </w:rPr>
        <w:t xml:space="preserve">corpus </w:t>
      </w:r>
      <w:r w:rsidRPr="00AD576B">
        <w:rPr>
          <w:rFonts w:asciiTheme="majorHAnsi" w:eastAsia="Calibri" w:hAnsiTheme="majorHAnsi" w:cstheme="majorHAnsi"/>
        </w:rPr>
        <w:t xml:space="preserve">delle commedie: titoli, trame, personaggi. Le commedie del </w:t>
      </w:r>
      <w:proofErr w:type="spellStart"/>
      <w:r w:rsidRPr="00AD576B">
        <w:rPr>
          <w:rFonts w:asciiTheme="majorHAnsi" w:eastAsia="Calibri" w:hAnsiTheme="majorHAnsi" w:cstheme="majorHAnsi"/>
          <w:i/>
        </w:rPr>
        <w:t>servus</w:t>
      </w:r>
      <w:proofErr w:type="spellEnd"/>
      <w:r w:rsidRPr="00AD576B">
        <w:rPr>
          <w:rFonts w:asciiTheme="majorHAnsi" w:eastAsia="Calibri" w:hAnsiTheme="majorHAnsi" w:cstheme="majorHAnsi"/>
          <w:i/>
        </w:rPr>
        <w:t xml:space="preserve"> </w:t>
      </w:r>
      <w:proofErr w:type="spellStart"/>
      <w:r w:rsidRPr="00AD576B">
        <w:rPr>
          <w:rFonts w:asciiTheme="majorHAnsi" w:eastAsia="Calibri" w:hAnsiTheme="majorHAnsi" w:cstheme="majorHAnsi"/>
          <w:i/>
        </w:rPr>
        <w:t>callidus</w:t>
      </w:r>
      <w:proofErr w:type="spellEnd"/>
      <w:r w:rsidRPr="00AD576B">
        <w:rPr>
          <w:rFonts w:asciiTheme="majorHAnsi" w:eastAsia="Calibri" w:hAnsiTheme="majorHAnsi" w:cstheme="majorHAnsi"/>
        </w:rPr>
        <w:t>. La commedia di carattere, la beffa, la commedia degli equivoci.</w:t>
      </w:r>
    </w:p>
    <w:p w14:paraId="38F9AD85" w14:textId="77777777" w:rsidR="00AD576B" w:rsidRPr="00AD576B" w:rsidRDefault="00AD576B" w:rsidP="00AD576B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5D829A69" w14:textId="77777777" w:rsidR="00AD576B" w:rsidRPr="00AD576B" w:rsidRDefault="00AD576B" w:rsidP="00AD576B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AD576B">
        <w:rPr>
          <w:rFonts w:asciiTheme="majorHAnsi" w:eastAsia="Calibri" w:hAnsiTheme="majorHAnsi" w:cstheme="majorHAnsi"/>
        </w:rPr>
        <w:t xml:space="preserve">t1 Il </w:t>
      </w:r>
      <w:proofErr w:type="spellStart"/>
      <w:r w:rsidRPr="00AD576B">
        <w:rPr>
          <w:rFonts w:asciiTheme="majorHAnsi" w:eastAsia="Calibri" w:hAnsiTheme="majorHAnsi" w:cstheme="majorHAnsi"/>
        </w:rPr>
        <w:t>miles</w:t>
      </w:r>
      <w:proofErr w:type="spellEnd"/>
      <w:r w:rsidRPr="00AD576B">
        <w:rPr>
          <w:rFonts w:asciiTheme="majorHAnsi" w:eastAsia="Calibri" w:hAnsiTheme="majorHAnsi" w:cstheme="majorHAnsi"/>
        </w:rPr>
        <w:t xml:space="preserve"> e il parassita (dal </w:t>
      </w:r>
      <w:r w:rsidRPr="00AD576B">
        <w:rPr>
          <w:rFonts w:asciiTheme="majorHAnsi" w:eastAsia="Calibri" w:hAnsiTheme="majorHAnsi" w:cstheme="majorHAnsi"/>
          <w:i/>
        </w:rPr>
        <w:t xml:space="preserve">Miles </w:t>
      </w:r>
      <w:proofErr w:type="spellStart"/>
      <w:r w:rsidRPr="00AD576B">
        <w:rPr>
          <w:rFonts w:asciiTheme="majorHAnsi" w:eastAsia="Calibri" w:hAnsiTheme="majorHAnsi" w:cstheme="majorHAnsi"/>
          <w:i/>
        </w:rPr>
        <w:t>gloriosus</w:t>
      </w:r>
      <w:proofErr w:type="spellEnd"/>
      <w:r w:rsidRPr="00AD576B">
        <w:rPr>
          <w:rFonts w:asciiTheme="majorHAnsi" w:eastAsia="Calibri" w:hAnsiTheme="majorHAnsi" w:cstheme="majorHAnsi"/>
        </w:rPr>
        <w:t>)</w:t>
      </w:r>
    </w:p>
    <w:p w14:paraId="5C72E68C" w14:textId="6F55A2C2" w:rsidR="0041165C" w:rsidRDefault="0041165C" w:rsidP="00AD576B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Ecco a voi una tragicommedia (dall’</w:t>
      </w:r>
      <w:proofErr w:type="spellStart"/>
      <w:r w:rsidRPr="0041165C">
        <w:rPr>
          <w:rFonts w:asciiTheme="majorHAnsi" w:eastAsia="Calibri" w:hAnsiTheme="majorHAnsi" w:cstheme="majorHAnsi"/>
          <w:i/>
          <w:iCs/>
        </w:rPr>
        <w:t>Amphitruo</w:t>
      </w:r>
      <w:proofErr w:type="spellEnd"/>
      <w:r>
        <w:rPr>
          <w:rFonts w:asciiTheme="majorHAnsi" w:eastAsia="Calibri" w:hAnsiTheme="majorHAnsi" w:cstheme="majorHAnsi"/>
        </w:rPr>
        <w:t>, in fotocopia)</w:t>
      </w:r>
    </w:p>
    <w:p w14:paraId="7276631E" w14:textId="45D3766C" w:rsidR="00AD576B" w:rsidRDefault="00AD576B" w:rsidP="00AD576B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AD576B">
        <w:rPr>
          <w:rFonts w:asciiTheme="majorHAnsi" w:eastAsia="Calibri" w:hAnsiTheme="majorHAnsi" w:cstheme="majorHAnsi"/>
        </w:rPr>
        <w:t>t18 Il doppio (dall’</w:t>
      </w:r>
      <w:proofErr w:type="spellStart"/>
      <w:r w:rsidRPr="00AD576B">
        <w:rPr>
          <w:rFonts w:asciiTheme="majorHAnsi" w:eastAsia="Calibri" w:hAnsiTheme="majorHAnsi" w:cstheme="majorHAnsi"/>
          <w:i/>
          <w:iCs/>
        </w:rPr>
        <w:t>Amphitruo</w:t>
      </w:r>
      <w:proofErr w:type="spellEnd"/>
      <w:r w:rsidRPr="00AD576B">
        <w:rPr>
          <w:rFonts w:asciiTheme="majorHAnsi" w:eastAsia="Calibri" w:hAnsiTheme="majorHAnsi" w:cstheme="majorHAnsi"/>
        </w:rPr>
        <w:t>)</w:t>
      </w:r>
    </w:p>
    <w:p w14:paraId="5904F460" w14:textId="35328CF0" w:rsidR="0041165C" w:rsidRPr="00AD576B" w:rsidRDefault="0041165C" w:rsidP="00AD576B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Un difficile addio: Giove-Anfitrione si congeda da Alcmena (dall’</w:t>
      </w:r>
      <w:proofErr w:type="spellStart"/>
      <w:r w:rsidRPr="0041165C">
        <w:rPr>
          <w:rFonts w:asciiTheme="majorHAnsi" w:eastAsia="Calibri" w:hAnsiTheme="majorHAnsi" w:cstheme="majorHAnsi"/>
          <w:i/>
          <w:iCs/>
        </w:rPr>
        <w:t>Amphitruo</w:t>
      </w:r>
      <w:proofErr w:type="spellEnd"/>
      <w:r>
        <w:rPr>
          <w:rFonts w:asciiTheme="majorHAnsi" w:eastAsia="Calibri" w:hAnsiTheme="majorHAnsi" w:cstheme="majorHAnsi"/>
        </w:rPr>
        <w:t>, in fotocopia)</w:t>
      </w:r>
    </w:p>
    <w:p w14:paraId="42C56F35" w14:textId="77777777" w:rsidR="00AD576B" w:rsidRPr="00AD576B" w:rsidRDefault="00AD576B" w:rsidP="00AD576B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2B482117" w14:textId="77777777" w:rsidR="00AD576B" w:rsidRPr="00AD576B" w:rsidRDefault="00AD576B" w:rsidP="00AD576B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092A4B39" w14:textId="77777777" w:rsidR="00AD576B" w:rsidRPr="00AD576B" w:rsidRDefault="00AD576B" w:rsidP="00AD576B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AD576B">
        <w:rPr>
          <w:rFonts w:asciiTheme="majorHAnsi" w:eastAsia="Calibri" w:hAnsiTheme="majorHAnsi" w:cstheme="majorHAnsi"/>
        </w:rPr>
        <w:t xml:space="preserve">TERENZIO: la vita e il rapporto con gli Scipioni. Il nuovo teatro di Terenzio. La funzione del prologo. I rapporti con i modelli greci e le trame. Temi e caratteristiche. I personaggi e la riflessione sull’educazione. </w:t>
      </w:r>
      <w:r w:rsidRPr="00AD576B">
        <w:rPr>
          <w:rFonts w:asciiTheme="majorHAnsi" w:eastAsia="Calibri" w:hAnsiTheme="majorHAnsi" w:cstheme="majorHAnsi"/>
          <w:i/>
          <w:iCs/>
        </w:rPr>
        <w:t>Humanitas</w:t>
      </w:r>
      <w:r w:rsidRPr="00AD576B">
        <w:rPr>
          <w:rFonts w:asciiTheme="majorHAnsi" w:eastAsia="Calibri" w:hAnsiTheme="majorHAnsi" w:cstheme="majorHAnsi"/>
        </w:rPr>
        <w:t xml:space="preserve"> e relativismo.</w:t>
      </w:r>
    </w:p>
    <w:p w14:paraId="36947158" w14:textId="77777777" w:rsidR="00AD576B" w:rsidRPr="00AD576B" w:rsidRDefault="00AD576B" w:rsidP="00AD576B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12722F0E" w14:textId="77777777" w:rsidR="00AD576B" w:rsidRPr="00AD576B" w:rsidRDefault="00AD576B" w:rsidP="00AD576B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AD576B">
        <w:rPr>
          <w:rFonts w:asciiTheme="majorHAnsi" w:eastAsia="Calibri" w:hAnsiTheme="majorHAnsi" w:cstheme="majorHAnsi"/>
        </w:rPr>
        <w:t>t3 Homo sum (dall’</w:t>
      </w:r>
      <w:proofErr w:type="spellStart"/>
      <w:r w:rsidRPr="00AD576B">
        <w:rPr>
          <w:rFonts w:asciiTheme="majorHAnsi" w:eastAsia="Calibri" w:hAnsiTheme="majorHAnsi" w:cstheme="majorHAnsi"/>
          <w:i/>
          <w:iCs/>
        </w:rPr>
        <w:t>Heautontimorumenos</w:t>
      </w:r>
      <w:proofErr w:type="spellEnd"/>
      <w:r w:rsidRPr="00AD576B">
        <w:rPr>
          <w:rFonts w:asciiTheme="majorHAnsi" w:eastAsia="Calibri" w:hAnsiTheme="majorHAnsi" w:cstheme="majorHAnsi"/>
        </w:rPr>
        <w:t>)</w:t>
      </w:r>
    </w:p>
    <w:p w14:paraId="7C0A5EA3" w14:textId="34FB5514" w:rsidR="00AD576B" w:rsidRPr="00AD576B" w:rsidRDefault="0041165C" w:rsidP="00AD576B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t11 Il monologo di Micione: due modelli educativi a confronto </w:t>
      </w:r>
      <w:r w:rsidRPr="00AD576B">
        <w:rPr>
          <w:rFonts w:asciiTheme="majorHAnsi" w:eastAsia="Calibri" w:hAnsiTheme="majorHAnsi" w:cstheme="majorHAnsi"/>
        </w:rPr>
        <w:t>(</w:t>
      </w:r>
      <w:r w:rsidRPr="00AD576B">
        <w:rPr>
          <w:rFonts w:asciiTheme="majorHAnsi" w:eastAsia="Calibri" w:hAnsiTheme="majorHAnsi" w:cstheme="majorHAnsi"/>
          <w:i/>
          <w:iCs/>
        </w:rPr>
        <w:t>Adelphoe</w:t>
      </w:r>
      <w:r w:rsidRPr="00AD576B">
        <w:rPr>
          <w:rFonts w:asciiTheme="majorHAnsi" w:eastAsia="Calibri" w:hAnsiTheme="majorHAnsi" w:cstheme="majorHAnsi"/>
        </w:rPr>
        <w:t>)</w:t>
      </w:r>
    </w:p>
    <w:p w14:paraId="2FF229B6" w14:textId="77777777" w:rsidR="00AD576B" w:rsidRPr="00AD576B" w:rsidRDefault="00AD576B" w:rsidP="00AD576B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AD576B">
        <w:rPr>
          <w:rFonts w:asciiTheme="majorHAnsi" w:eastAsia="Calibri" w:hAnsiTheme="majorHAnsi" w:cstheme="majorHAnsi"/>
        </w:rPr>
        <w:t>t16 L’ambiguo finale (</w:t>
      </w:r>
      <w:r w:rsidRPr="00AD576B">
        <w:rPr>
          <w:rFonts w:asciiTheme="majorHAnsi" w:eastAsia="Calibri" w:hAnsiTheme="majorHAnsi" w:cstheme="majorHAnsi"/>
          <w:i/>
          <w:iCs/>
        </w:rPr>
        <w:t>Adelphoe</w:t>
      </w:r>
      <w:r w:rsidRPr="00AD576B">
        <w:rPr>
          <w:rFonts w:asciiTheme="majorHAnsi" w:eastAsia="Calibri" w:hAnsiTheme="majorHAnsi" w:cstheme="majorHAnsi"/>
        </w:rPr>
        <w:t>)</w:t>
      </w:r>
    </w:p>
    <w:p w14:paraId="7836F0A6" w14:textId="77777777" w:rsidR="00AD576B" w:rsidRPr="00AD576B" w:rsidRDefault="00AD576B" w:rsidP="00AD576B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16F139F2" w14:textId="3031E4BC" w:rsidR="00AD576B" w:rsidRPr="00AD576B" w:rsidRDefault="00AD576B" w:rsidP="00AD576B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AD576B">
        <w:rPr>
          <w:rFonts w:asciiTheme="majorHAnsi" w:eastAsia="Calibri" w:hAnsiTheme="majorHAnsi" w:cstheme="majorHAnsi"/>
        </w:rPr>
        <w:t>LUCILIO e la satira latina. Le caratteristiche della poesia di Lucilio anche attraverso il giudizio di Orazio.</w:t>
      </w:r>
    </w:p>
    <w:p w14:paraId="5FF67876" w14:textId="095B89A9" w:rsidR="00E3334D" w:rsidRPr="006C36EA" w:rsidRDefault="00AD576B" w:rsidP="00AD576B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6C36EA">
        <w:rPr>
          <w:rFonts w:asciiTheme="majorHAnsi" w:eastAsia="Calibri" w:hAnsiTheme="majorHAnsi" w:cstheme="majorHAnsi"/>
        </w:rPr>
        <w:t>Antologia di passi scelti</w:t>
      </w:r>
      <w:r w:rsidR="0041165C">
        <w:rPr>
          <w:rFonts w:asciiTheme="majorHAnsi" w:eastAsia="Calibri" w:hAnsiTheme="majorHAnsi" w:cstheme="majorHAnsi"/>
        </w:rPr>
        <w:t xml:space="preserve"> (in fotocopia)</w:t>
      </w:r>
    </w:p>
    <w:p w14:paraId="67B8DCAC" w14:textId="77777777" w:rsidR="00246C05" w:rsidRDefault="00246C05" w:rsidP="002A4A4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58B93E3F" w14:textId="77777777" w:rsidR="002D6739" w:rsidRDefault="002D6739" w:rsidP="002A4A4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1DD881E7" w14:textId="0520DC8A" w:rsidR="00162A21" w:rsidRPr="002A4A4F" w:rsidRDefault="00DB3E7E" w:rsidP="002A4A4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2A4A4F">
        <w:rPr>
          <w:rFonts w:asciiTheme="majorHAnsi" w:eastAsia="Calibri" w:hAnsiTheme="majorHAnsi" w:cstheme="majorHAnsi"/>
        </w:rPr>
        <w:t xml:space="preserve">Santeramo in Colle, </w:t>
      </w:r>
      <w:r w:rsidR="00162A21" w:rsidRPr="002A4A4F">
        <w:rPr>
          <w:rFonts w:asciiTheme="majorHAnsi" w:eastAsia="Calibri" w:hAnsiTheme="majorHAnsi" w:cstheme="majorHAnsi"/>
        </w:rPr>
        <w:t>07</w:t>
      </w:r>
      <w:r w:rsidRPr="002A4A4F">
        <w:rPr>
          <w:rFonts w:asciiTheme="majorHAnsi" w:eastAsia="Calibri" w:hAnsiTheme="majorHAnsi" w:cstheme="majorHAnsi"/>
        </w:rPr>
        <w:t>/0</w:t>
      </w:r>
      <w:r w:rsidR="00162A21" w:rsidRPr="002A4A4F">
        <w:rPr>
          <w:rFonts w:asciiTheme="majorHAnsi" w:eastAsia="Calibri" w:hAnsiTheme="majorHAnsi" w:cstheme="majorHAnsi"/>
        </w:rPr>
        <w:t>6</w:t>
      </w:r>
      <w:r w:rsidRPr="002A4A4F">
        <w:rPr>
          <w:rFonts w:asciiTheme="majorHAnsi" w:eastAsia="Calibri" w:hAnsiTheme="majorHAnsi" w:cstheme="majorHAnsi"/>
        </w:rPr>
        <w:t>/2</w:t>
      </w:r>
      <w:r w:rsidR="00BC74C9" w:rsidRPr="002A4A4F">
        <w:rPr>
          <w:rFonts w:asciiTheme="majorHAnsi" w:eastAsia="Calibri" w:hAnsiTheme="majorHAnsi" w:cstheme="majorHAnsi"/>
        </w:rPr>
        <w:t>5</w:t>
      </w:r>
      <w:r w:rsidRPr="002A4A4F">
        <w:rPr>
          <w:rFonts w:asciiTheme="majorHAnsi" w:eastAsia="Calibri" w:hAnsiTheme="majorHAnsi" w:cstheme="majorHAnsi"/>
        </w:rPr>
        <w:tab/>
      </w:r>
    </w:p>
    <w:p w14:paraId="0A74FD5D" w14:textId="77777777" w:rsidR="00162A21" w:rsidRPr="002A4A4F" w:rsidRDefault="00162A21" w:rsidP="00162A21">
      <w:pPr>
        <w:spacing w:after="0" w:line="240" w:lineRule="auto"/>
        <w:ind w:left="-142"/>
        <w:jc w:val="both"/>
        <w:rPr>
          <w:rFonts w:asciiTheme="majorHAnsi" w:eastAsia="Calibri" w:hAnsiTheme="majorHAnsi" w:cstheme="majorHAnsi"/>
        </w:rPr>
      </w:pPr>
    </w:p>
    <w:p w14:paraId="49E67304" w14:textId="15FC4879" w:rsidR="00DB3E7E" w:rsidRDefault="00DB3E7E" w:rsidP="00162A21">
      <w:pPr>
        <w:spacing w:after="0" w:line="240" w:lineRule="auto"/>
        <w:ind w:left="-142"/>
        <w:jc w:val="both"/>
        <w:rPr>
          <w:rFonts w:asciiTheme="majorHAnsi" w:eastAsia="Calibri" w:hAnsiTheme="majorHAnsi" w:cstheme="majorHAnsi"/>
        </w:rPr>
      </w:pPr>
      <w:r w:rsidRPr="002A4A4F"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</w:p>
    <w:p w14:paraId="28D74C94" w14:textId="4AB73F77" w:rsidR="00DB3E7E" w:rsidRDefault="00BC74C9" w:rsidP="002A4A4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La</w:t>
      </w:r>
      <w:r w:rsidR="00DB3E7E">
        <w:rPr>
          <w:rFonts w:asciiTheme="majorHAnsi" w:eastAsia="Calibri" w:hAnsiTheme="majorHAnsi" w:cstheme="majorHAnsi"/>
        </w:rPr>
        <w:t xml:space="preserve"> docente</w:t>
      </w:r>
      <w:r w:rsidR="00DB3E7E">
        <w:rPr>
          <w:rFonts w:asciiTheme="majorHAnsi" w:eastAsia="Calibri" w:hAnsiTheme="majorHAnsi" w:cstheme="majorHAnsi"/>
        </w:rPr>
        <w:tab/>
      </w:r>
      <w:r w:rsidR="00DB3E7E">
        <w:rPr>
          <w:rFonts w:asciiTheme="majorHAnsi" w:eastAsia="Calibri" w:hAnsiTheme="majorHAnsi" w:cstheme="majorHAnsi"/>
        </w:rPr>
        <w:tab/>
      </w:r>
      <w:r w:rsidR="00DB3E7E">
        <w:rPr>
          <w:rFonts w:asciiTheme="majorHAnsi" w:eastAsia="Calibri" w:hAnsiTheme="majorHAnsi" w:cstheme="majorHAnsi"/>
        </w:rPr>
        <w:tab/>
      </w:r>
      <w:r w:rsidR="00DB3E7E">
        <w:rPr>
          <w:rFonts w:asciiTheme="majorHAnsi" w:eastAsia="Calibri" w:hAnsiTheme="majorHAnsi" w:cstheme="majorHAnsi"/>
        </w:rPr>
        <w:tab/>
      </w:r>
      <w:r w:rsidR="00DB3E7E">
        <w:rPr>
          <w:rFonts w:asciiTheme="majorHAnsi" w:eastAsia="Calibri" w:hAnsiTheme="majorHAnsi" w:cstheme="majorHAnsi"/>
        </w:rPr>
        <w:tab/>
      </w:r>
      <w:r w:rsidR="00DB3E7E">
        <w:rPr>
          <w:rFonts w:asciiTheme="majorHAnsi" w:eastAsia="Calibri" w:hAnsiTheme="majorHAnsi" w:cstheme="majorHAnsi"/>
        </w:rPr>
        <w:tab/>
      </w:r>
    </w:p>
    <w:p w14:paraId="66A1815C" w14:textId="77777777" w:rsidR="00DB3E7E" w:rsidRDefault="00DB3E7E" w:rsidP="00DB3E7E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  <w:t>Gli alunni</w:t>
      </w:r>
    </w:p>
    <w:bookmarkEnd w:id="0"/>
    <w:p w14:paraId="5CEC9E15" w14:textId="77777777" w:rsidR="00274C8C" w:rsidRDefault="00274C8C" w:rsidP="00DB3E7E">
      <w:pPr>
        <w:spacing w:after="0"/>
      </w:pPr>
    </w:p>
    <w:sectPr w:rsidR="00274C8C" w:rsidSect="00BC74C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4303"/>
    <w:multiLevelType w:val="hybridMultilevel"/>
    <w:tmpl w:val="E5882EA2"/>
    <w:lvl w:ilvl="0" w:tplc="FFFFFFFF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5FE16A6"/>
    <w:multiLevelType w:val="hybridMultilevel"/>
    <w:tmpl w:val="6DE2DB1E"/>
    <w:lvl w:ilvl="0" w:tplc="0E309F6C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>
      <w:start w:val="1"/>
      <w:numFmt w:val="lowerRoman"/>
      <w:lvlText w:val="%3."/>
      <w:lvlJc w:val="right"/>
      <w:pPr>
        <w:ind w:left="1876" w:hanging="180"/>
      </w:pPr>
    </w:lvl>
    <w:lvl w:ilvl="3" w:tplc="0410000F">
      <w:start w:val="1"/>
      <w:numFmt w:val="decimal"/>
      <w:lvlText w:val="%4."/>
      <w:lvlJc w:val="left"/>
      <w:pPr>
        <w:ind w:left="2596" w:hanging="360"/>
      </w:pPr>
    </w:lvl>
    <w:lvl w:ilvl="4" w:tplc="04100019">
      <w:start w:val="1"/>
      <w:numFmt w:val="lowerLetter"/>
      <w:lvlText w:val="%5."/>
      <w:lvlJc w:val="left"/>
      <w:pPr>
        <w:ind w:left="3316" w:hanging="360"/>
      </w:pPr>
    </w:lvl>
    <w:lvl w:ilvl="5" w:tplc="0410001B">
      <w:start w:val="1"/>
      <w:numFmt w:val="lowerRoman"/>
      <w:lvlText w:val="%6."/>
      <w:lvlJc w:val="right"/>
      <w:pPr>
        <w:ind w:left="4036" w:hanging="180"/>
      </w:pPr>
    </w:lvl>
    <w:lvl w:ilvl="6" w:tplc="0410000F">
      <w:start w:val="1"/>
      <w:numFmt w:val="decimal"/>
      <w:lvlText w:val="%7."/>
      <w:lvlJc w:val="left"/>
      <w:pPr>
        <w:ind w:left="4756" w:hanging="360"/>
      </w:pPr>
    </w:lvl>
    <w:lvl w:ilvl="7" w:tplc="04100019">
      <w:start w:val="1"/>
      <w:numFmt w:val="lowerLetter"/>
      <w:lvlText w:val="%8."/>
      <w:lvlJc w:val="left"/>
      <w:pPr>
        <w:ind w:left="5476" w:hanging="360"/>
      </w:pPr>
    </w:lvl>
    <w:lvl w:ilvl="8" w:tplc="0410001B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3EB47EA"/>
    <w:multiLevelType w:val="hybridMultilevel"/>
    <w:tmpl w:val="6CB6F118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6C37B48"/>
    <w:multiLevelType w:val="hybridMultilevel"/>
    <w:tmpl w:val="A888161E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B726069"/>
    <w:multiLevelType w:val="hybridMultilevel"/>
    <w:tmpl w:val="E5882EA2"/>
    <w:lvl w:ilvl="0" w:tplc="FFFFFFFF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39E7333"/>
    <w:multiLevelType w:val="hybridMultilevel"/>
    <w:tmpl w:val="7B76F968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57AF12BC"/>
    <w:multiLevelType w:val="hybridMultilevel"/>
    <w:tmpl w:val="D7EC2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65EC0"/>
    <w:multiLevelType w:val="hybridMultilevel"/>
    <w:tmpl w:val="7070072C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956448783">
    <w:abstractNumId w:val="6"/>
  </w:num>
  <w:num w:numId="2" w16cid:durableId="1841235752">
    <w:abstractNumId w:val="1"/>
  </w:num>
  <w:num w:numId="3" w16cid:durableId="2081172127">
    <w:abstractNumId w:val="6"/>
  </w:num>
  <w:num w:numId="4" w16cid:durableId="1527058679">
    <w:abstractNumId w:val="1"/>
  </w:num>
  <w:num w:numId="5" w16cid:durableId="1541241005">
    <w:abstractNumId w:val="7"/>
  </w:num>
  <w:num w:numId="6" w16cid:durableId="2090231728">
    <w:abstractNumId w:val="3"/>
  </w:num>
  <w:num w:numId="7" w16cid:durableId="575552499">
    <w:abstractNumId w:val="5"/>
  </w:num>
  <w:num w:numId="8" w16cid:durableId="590049417">
    <w:abstractNumId w:val="2"/>
  </w:num>
  <w:num w:numId="9" w16cid:durableId="317157099">
    <w:abstractNumId w:val="0"/>
  </w:num>
  <w:num w:numId="10" w16cid:durableId="1761103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CA"/>
    <w:rsid w:val="0001563C"/>
    <w:rsid w:val="00022054"/>
    <w:rsid w:val="0009212E"/>
    <w:rsid w:val="000D1F07"/>
    <w:rsid w:val="00162A21"/>
    <w:rsid w:val="00181C5D"/>
    <w:rsid w:val="00246C05"/>
    <w:rsid w:val="00261DD9"/>
    <w:rsid w:val="00274C8C"/>
    <w:rsid w:val="002A4A4F"/>
    <w:rsid w:val="002D2BFD"/>
    <w:rsid w:val="002D6739"/>
    <w:rsid w:val="003028AA"/>
    <w:rsid w:val="003B34DB"/>
    <w:rsid w:val="00403A15"/>
    <w:rsid w:val="0041119B"/>
    <w:rsid w:val="0041165C"/>
    <w:rsid w:val="00482589"/>
    <w:rsid w:val="00484529"/>
    <w:rsid w:val="0048507C"/>
    <w:rsid w:val="00512DBF"/>
    <w:rsid w:val="00527B83"/>
    <w:rsid w:val="005326B5"/>
    <w:rsid w:val="005943BF"/>
    <w:rsid w:val="005D6E61"/>
    <w:rsid w:val="00627054"/>
    <w:rsid w:val="00630423"/>
    <w:rsid w:val="006C36EA"/>
    <w:rsid w:val="006D7463"/>
    <w:rsid w:val="006F3B24"/>
    <w:rsid w:val="00715D62"/>
    <w:rsid w:val="00717930"/>
    <w:rsid w:val="00771EE6"/>
    <w:rsid w:val="00790655"/>
    <w:rsid w:val="007D2FAF"/>
    <w:rsid w:val="0088224B"/>
    <w:rsid w:val="00883870"/>
    <w:rsid w:val="008A7668"/>
    <w:rsid w:val="008D2A49"/>
    <w:rsid w:val="008E72B1"/>
    <w:rsid w:val="009B572B"/>
    <w:rsid w:val="009C35C8"/>
    <w:rsid w:val="009F3B86"/>
    <w:rsid w:val="00A24DCC"/>
    <w:rsid w:val="00AB3413"/>
    <w:rsid w:val="00AD576B"/>
    <w:rsid w:val="00B345CA"/>
    <w:rsid w:val="00B65376"/>
    <w:rsid w:val="00BC74C9"/>
    <w:rsid w:val="00C22245"/>
    <w:rsid w:val="00C957BF"/>
    <w:rsid w:val="00CF06D9"/>
    <w:rsid w:val="00CF3B0C"/>
    <w:rsid w:val="00DB3E7E"/>
    <w:rsid w:val="00DC3446"/>
    <w:rsid w:val="00DD3153"/>
    <w:rsid w:val="00E31634"/>
    <w:rsid w:val="00E3334D"/>
    <w:rsid w:val="00E43723"/>
    <w:rsid w:val="00E90BA8"/>
    <w:rsid w:val="00EA7330"/>
    <w:rsid w:val="00EF0690"/>
    <w:rsid w:val="00F7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AF20"/>
  <w15:docId w15:val="{CCB76284-AAEE-4D25-991E-0AB9D6D0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3E7E"/>
    <w:pPr>
      <w:spacing w:line="254" w:lineRule="auto"/>
    </w:pPr>
    <w:rPr>
      <w:kern w:val="0"/>
    </w:rPr>
  </w:style>
  <w:style w:type="paragraph" w:styleId="Titolo2">
    <w:name w:val="heading 2"/>
    <w:basedOn w:val="Normale"/>
    <w:link w:val="Titolo2Carattere"/>
    <w:uiPriority w:val="9"/>
    <w:unhideWhenUsed/>
    <w:qFormat/>
    <w:rsid w:val="002A4A4F"/>
    <w:pPr>
      <w:widowControl w:val="0"/>
      <w:autoSpaceDE w:val="0"/>
      <w:autoSpaceDN w:val="0"/>
      <w:spacing w:after="0" w:line="240" w:lineRule="auto"/>
      <w:ind w:left="3862" w:right="4194"/>
      <w:jc w:val="center"/>
      <w:outlineLvl w:val="1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3E7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A4A4F"/>
    <w:rPr>
      <w:rFonts w:ascii="Calibri" w:eastAsia="Calibri" w:hAnsi="Calibri" w:cs="Calibri"/>
      <w:b/>
      <w:bCs/>
      <w:kern w:val="0"/>
    </w:rPr>
  </w:style>
  <w:style w:type="paragraph" w:styleId="Corpotesto">
    <w:name w:val="Body Text"/>
    <w:basedOn w:val="Normale"/>
    <w:link w:val="CorpotestoCarattere"/>
    <w:uiPriority w:val="1"/>
    <w:qFormat/>
    <w:rsid w:val="002A4A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4A4F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3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roccodituri@libero.it</dc:creator>
  <cp:keywords/>
  <dc:description/>
  <cp:lastModifiedBy>Adriana Vatinno</cp:lastModifiedBy>
  <cp:revision>2</cp:revision>
  <dcterms:created xsi:type="dcterms:W3CDTF">2025-06-17T16:51:00Z</dcterms:created>
  <dcterms:modified xsi:type="dcterms:W3CDTF">2025-06-17T16:51:00Z</dcterms:modified>
</cp:coreProperties>
</file>