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A19C" w14:textId="61858C7F" w:rsidR="00A50D13" w:rsidRPr="00CF4447" w:rsidRDefault="00490585" w:rsidP="00CF4447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799AD54" wp14:editId="502B50BD">
            <wp:simplePos x="0" y="0"/>
            <wp:positionH relativeFrom="margin">
              <wp:align>left</wp:align>
            </wp:positionH>
            <wp:positionV relativeFrom="page">
              <wp:posOffset>899160</wp:posOffset>
            </wp:positionV>
            <wp:extent cx="6568440" cy="1430655"/>
            <wp:effectExtent l="0" t="0" r="3810" b="0"/>
            <wp:wrapNone/>
            <wp:docPr id="1396560054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F815D" w14:textId="34D4C490" w:rsidR="00A50D13" w:rsidRDefault="00A50D13" w:rsidP="00610F68">
      <w:pPr>
        <w:tabs>
          <w:tab w:val="left" w:pos="8820"/>
        </w:tabs>
        <w:ind w:right="539"/>
        <w:rPr>
          <w:rFonts w:asciiTheme="majorHAnsi" w:hAnsiTheme="majorHAnsi" w:cstheme="majorHAnsi"/>
          <w:noProof/>
        </w:rPr>
      </w:pPr>
    </w:p>
    <w:p w14:paraId="7AEC3318" w14:textId="77777777" w:rsidR="007D3773" w:rsidRDefault="007D3773" w:rsidP="00610F68">
      <w:pPr>
        <w:tabs>
          <w:tab w:val="left" w:pos="8820"/>
        </w:tabs>
        <w:ind w:right="539"/>
        <w:rPr>
          <w:rFonts w:asciiTheme="majorHAnsi" w:hAnsiTheme="majorHAnsi" w:cstheme="majorHAnsi"/>
          <w:noProof/>
        </w:rPr>
      </w:pPr>
    </w:p>
    <w:p w14:paraId="33E6548F" w14:textId="77777777" w:rsidR="007D3773" w:rsidRDefault="007D3773" w:rsidP="00610F68">
      <w:pPr>
        <w:tabs>
          <w:tab w:val="left" w:pos="8820"/>
        </w:tabs>
        <w:ind w:right="539"/>
        <w:rPr>
          <w:rFonts w:asciiTheme="majorHAnsi" w:hAnsiTheme="majorHAnsi" w:cstheme="majorHAnsi"/>
          <w:noProof/>
        </w:rPr>
      </w:pPr>
    </w:p>
    <w:p w14:paraId="06244920" w14:textId="77777777" w:rsidR="007D3773" w:rsidRDefault="007D3773" w:rsidP="00610F68">
      <w:pPr>
        <w:tabs>
          <w:tab w:val="left" w:pos="8820"/>
        </w:tabs>
        <w:ind w:right="539"/>
        <w:rPr>
          <w:rFonts w:asciiTheme="majorHAnsi" w:hAnsiTheme="majorHAnsi" w:cstheme="majorHAnsi"/>
          <w:noProof/>
        </w:rPr>
      </w:pPr>
    </w:p>
    <w:p w14:paraId="1E125AD3" w14:textId="77777777" w:rsidR="007D3773" w:rsidRDefault="007D3773" w:rsidP="00610F68">
      <w:pPr>
        <w:tabs>
          <w:tab w:val="left" w:pos="8820"/>
        </w:tabs>
        <w:ind w:right="539"/>
        <w:rPr>
          <w:rFonts w:asciiTheme="majorHAnsi" w:hAnsiTheme="majorHAnsi" w:cstheme="majorHAnsi"/>
          <w:noProof/>
        </w:rPr>
      </w:pPr>
    </w:p>
    <w:p w14:paraId="5FCD19A8" w14:textId="77777777" w:rsidR="007D3773" w:rsidRDefault="007D3773" w:rsidP="00610F68">
      <w:pPr>
        <w:tabs>
          <w:tab w:val="left" w:pos="8820"/>
        </w:tabs>
        <w:ind w:right="539"/>
        <w:rPr>
          <w:rFonts w:asciiTheme="majorHAnsi" w:hAnsiTheme="majorHAnsi" w:cstheme="majorHAnsi"/>
          <w:noProof/>
        </w:rPr>
      </w:pPr>
    </w:p>
    <w:p w14:paraId="67C1C749" w14:textId="77777777" w:rsidR="007D3773" w:rsidRDefault="007D3773" w:rsidP="00610F68">
      <w:pPr>
        <w:tabs>
          <w:tab w:val="left" w:pos="8820"/>
        </w:tabs>
        <w:ind w:right="539"/>
        <w:rPr>
          <w:rFonts w:asciiTheme="majorHAnsi" w:hAnsiTheme="majorHAnsi" w:cstheme="majorHAnsi"/>
          <w:noProof/>
        </w:rPr>
      </w:pPr>
    </w:p>
    <w:p w14:paraId="41A2E039" w14:textId="77777777" w:rsidR="00610F68" w:rsidRPr="00CF4447" w:rsidRDefault="00610F68" w:rsidP="00610F68">
      <w:pPr>
        <w:tabs>
          <w:tab w:val="left" w:pos="8820"/>
        </w:tabs>
        <w:ind w:right="53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3328EDF" w14:textId="1D2BBA8A" w:rsidR="00A50D13" w:rsidRPr="00CF4447" w:rsidRDefault="00A50D13" w:rsidP="00CF4447">
      <w:pPr>
        <w:widowControl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PIANO DI LAVORO INDIVIDUALE</w:t>
      </w:r>
    </w:p>
    <w:p w14:paraId="059FE2CC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61CC6128" w14:textId="0556B8D9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ANNO SCOLASTICO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: 20</w:t>
      </w:r>
      <w:r w:rsidR="0043004E"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2</w:t>
      </w:r>
      <w:r w:rsidR="007D3773">
        <w:rPr>
          <w:rFonts w:asciiTheme="majorHAnsi" w:eastAsia="Calibri" w:hAnsiTheme="majorHAnsi" w:cstheme="majorHAnsi"/>
          <w:color w:val="000000"/>
          <w:sz w:val="22"/>
          <w:szCs w:val="22"/>
        </w:rPr>
        <w:t>4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/202</w:t>
      </w:r>
      <w:r w:rsidR="007D3773">
        <w:rPr>
          <w:rFonts w:asciiTheme="majorHAnsi" w:eastAsia="Calibri" w:hAnsiTheme="majorHAnsi" w:cstheme="majorHAnsi"/>
          <w:color w:val="000000"/>
          <w:sz w:val="22"/>
          <w:szCs w:val="22"/>
        </w:rPr>
        <w:t>5</w:t>
      </w:r>
    </w:p>
    <w:p w14:paraId="78B82C72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INDIRIZZO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LICEO SCIENTIFICO </w:t>
      </w:r>
    </w:p>
    <w:p w14:paraId="4C8E075A" w14:textId="7D43242E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CLASSE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2 </w:t>
      </w:r>
      <w:r w:rsidRPr="00CF444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SEZIONE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</w:t>
      </w:r>
      <w:r w:rsidR="0043004E"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</w:t>
      </w:r>
      <w:r w:rsidR="007D3773">
        <w:rPr>
          <w:rFonts w:asciiTheme="majorHAnsi" w:eastAsia="Calibri" w:hAnsiTheme="majorHAnsi" w:cstheme="majorHAnsi"/>
          <w:color w:val="000000"/>
          <w:sz w:val="22"/>
          <w:szCs w:val="22"/>
        </w:rPr>
        <w:t>LS</w:t>
      </w:r>
    </w:p>
    <w:p w14:paraId="7FBCDDEF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DISCIPLINA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: LATINO</w:t>
      </w:r>
    </w:p>
    <w:p w14:paraId="0B9B1CA7" w14:textId="666D06A6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DOCENTE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</w:t>
      </w:r>
      <w:r w:rsidR="007D37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Rocco </w:t>
      </w:r>
      <w:proofErr w:type="spellStart"/>
      <w:r w:rsidR="007D3773">
        <w:rPr>
          <w:rFonts w:asciiTheme="majorHAnsi" w:eastAsia="Calibri" w:hAnsiTheme="majorHAnsi" w:cstheme="majorHAnsi"/>
          <w:color w:val="000000"/>
          <w:sz w:val="22"/>
          <w:szCs w:val="22"/>
        </w:rPr>
        <w:t>Ditur</w:t>
      </w:r>
      <w:r w:rsidR="0043004E"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</w:t>
      </w:r>
      <w:proofErr w:type="spellEnd"/>
    </w:p>
    <w:p w14:paraId="58A6EBD6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QUADRO ORARIO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(N. ore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settimanali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nella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classe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): 3</w:t>
      </w:r>
    </w:p>
    <w:p w14:paraId="16B2614A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44B009D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C6371BB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1. FINALITÀ DELL’INDIRIZZO</w:t>
      </w:r>
    </w:p>
    <w:p w14:paraId="6E0F05F2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51640E26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“Il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percorso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liceo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scientifico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è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indirizzato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allo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studio del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nesso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tra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cultura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scientifica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tradizione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umanistica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Favorisce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l’acquisizione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conoscenze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metodi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propri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matematica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fisica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scienze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naturali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Guida lo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studente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ad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approfondire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sviluppare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conoscenze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abilità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ed 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maturare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competenze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necessarie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per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seguire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lo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sviluppo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ricerca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scientifica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tecnologica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per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individuare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interazioni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tra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le diverse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forme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sapere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assicurando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padronanza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linguaggi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tecniche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metodologie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relative,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anche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attraverso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pratica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laboratoriale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.”</w:t>
      </w:r>
    </w:p>
    <w:p w14:paraId="067F9DC0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8D38F56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172EC61D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2. QUADRO DEGLI OBIETTIVI DI COMPETENZA</w:t>
      </w:r>
    </w:p>
    <w:p w14:paraId="78730147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6F04EA37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ASSE CULTURALE DEI LINGUAGGI</w:t>
      </w:r>
    </w:p>
    <w:p w14:paraId="7824B945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L’asse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linguaggi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ha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l’obiettivo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fare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acquisire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allo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studente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padronanza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lingua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italiana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come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ricezione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come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produzione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scritta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orale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conoscenza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almeno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una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lingua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straniera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conoscenza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fruizione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consapevole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molteplici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forme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espressive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non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verbali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un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adeguato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utilizzo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tecnologie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dell’informazione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comunicazione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33E484B4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padronanza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lingua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italiana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è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premessa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indispensabile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all’esercizio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consapevole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critico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ogni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forma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comunicazione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è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comune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tutti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contesti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apprendimento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ed è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obiettivo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discipline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afferenti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ai quattro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assi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Il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possesso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sicuro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lingua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italiana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è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indispensabile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per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esprimersi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per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comprendere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avere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relazioni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gli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altri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per far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crescere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consapevolezza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sé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realtà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per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interagire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adeguatamente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una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pluralità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situazioni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comunicative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per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esercitare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pienamente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cittadinanza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60C3B1F3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competenze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comunicative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una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lingua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straniera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facilitano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in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contesti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multiculturali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mediazione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comprensione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altre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culture;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favoriscono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mobilità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opportunità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studio e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lavoro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4E8E98D5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conoscenze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fondamentali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diverse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forme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espressione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del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patrimonio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artistico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letterario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sollecitano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promuovono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l’attitudine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pensiero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riflessivo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creativo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sensibilità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tutela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alla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conservazione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beni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culturali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coscienza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del loro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valore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4F8A1040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competenza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digitale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arricchisce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possibilità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accesso ai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saperi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consente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realizzazione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percorsi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individuali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apprendimento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comunicazione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interattiva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personale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espressione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creativa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L’integrazione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tra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diversi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linguaggi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costituisce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strumento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fondamentale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per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acquisire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nuove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conoscenze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per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interpretare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realtà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 modo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autonomo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 (D.M. 22/08/07)</w:t>
      </w:r>
    </w:p>
    <w:p w14:paraId="7E9E3E2A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W w:w="9780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094"/>
      </w:tblGrid>
      <w:tr w:rsidR="00A50D13" w:rsidRPr="00CF4447" w14:paraId="08DA4B4B" w14:textId="77777777" w:rsidTr="0043004E">
        <w:trPr>
          <w:trHeight w:val="973"/>
        </w:trPr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17C3C613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val="single"/>
              </w:rPr>
              <w:lastRenderedPageBreak/>
              <w:t>Competenze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val="single"/>
              </w:rPr>
              <w:t>disciplinari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val="single"/>
              </w:rPr>
              <w:t xml:space="preserve"> del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val="single"/>
              </w:rPr>
              <w:t>Biennio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C928145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(Assi </w:t>
            </w:r>
            <w:proofErr w:type="spellStart"/>
            <w:r w:rsidRPr="00CF4447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culturali</w:t>
            </w:r>
            <w:proofErr w:type="spellEnd"/>
            <w:r w:rsidRPr="00CF4447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) </w:t>
            </w:r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DM 22/08/07</w:t>
            </w:r>
          </w:p>
          <w:p w14:paraId="2B762104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6DDD4DF9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Padroneggiare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gli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strumenti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espressivi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ed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argomentativi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indispensabili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gestire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l’interazione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comunicativa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verbale in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vari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contesti</w:t>
            </w:r>
            <w:proofErr w:type="spellEnd"/>
          </w:p>
          <w:p w14:paraId="5E053A26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Leggere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comprendere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ed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interpretare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testi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scritti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vario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tipo</w:t>
            </w:r>
            <w:proofErr w:type="spellEnd"/>
          </w:p>
          <w:p w14:paraId="0994A4D7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Produrre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testi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vario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tipo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relazione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ai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differenti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scopi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comunicativi</w:t>
            </w:r>
            <w:proofErr w:type="spellEnd"/>
          </w:p>
          <w:p w14:paraId="26848833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4.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Utilizzare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gli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strumenti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fondamentali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una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fruizione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consapevole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patrimonio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artistico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letterario</w:t>
            </w:r>
            <w:proofErr w:type="spellEnd"/>
          </w:p>
          <w:p w14:paraId="4569D9EE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Utilizzare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produrre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testi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multimediali</w:t>
            </w:r>
            <w:proofErr w:type="spellEnd"/>
          </w:p>
        </w:tc>
      </w:tr>
    </w:tbl>
    <w:p w14:paraId="398728D4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13629C8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COMPETENZE TRASVERSALI DI CITTADINANZA</w:t>
      </w:r>
    </w:p>
    <w:p w14:paraId="65ED8C2F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tbl>
      <w:tblPr>
        <w:tblW w:w="9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7511"/>
      </w:tblGrid>
      <w:tr w:rsidR="00A50D13" w:rsidRPr="00CF4447" w14:paraId="1C74F31B" w14:textId="77777777" w:rsidTr="0043004E">
        <w:trPr>
          <w:trHeight w:val="48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7DF8F" w14:textId="77777777" w:rsidR="00A50D13" w:rsidRPr="00CF4447" w:rsidRDefault="00A50D13" w:rsidP="00CF444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COMPETENZA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  <w:p w14:paraId="45B84DC9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CF3E2" w14:textId="77777777" w:rsidR="00A50D13" w:rsidRPr="00CF4447" w:rsidRDefault="00A50D13" w:rsidP="00CF444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POSSIBILI CONTRIBUTI DELLA DISCIPLINA LATINO IN TERMINI DI ABILITÀ</w:t>
            </w:r>
          </w:p>
        </w:tc>
      </w:tr>
      <w:tr w:rsidR="00A50D13" w:rsidRPr="00CF4447" w14:paraId="45C67C26" w14:textId="77777777" w:rsidTr="0043004E">
        <w:trPr>
          <w:trHeight w:val="134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F09A8" w14:textId="77777777" w:rsidR="00A50D13" w:rsidRPr="00CF4447" w:rsidRDefault="00A50D13" w:rsidP="00CF444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IMPARARE AD IMPARARE</w:t>
            </w:r>
          </w:p>
          <w:p w14:paraId="69424A5F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BFE45" w14:textId="1B4A1EA0" w:rsidR="00A50D13" w:rsidRPr="00CF4447" w:rsidRDefault="00A50D13" w:rsidP="00CF444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Usare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in modo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consapevole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ragionato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efficace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dizionario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lingua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altri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strumenti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studio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ricerca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Sviluppare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capacità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una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efficace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memorizzazione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finalizzata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Organizzare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il proprio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metodo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studio -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Acquisire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un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metodo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efficace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analisi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comprensione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traduzione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testi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</w:tc>
      </w:tr>
      <w:tr w:rsidR="00A50D13" w:rsidRPr="00CF4447" w14:paraId="522D9DEF" w14:textId="77777777" w:rsidTr="0043004E">
        <w:trPr>
          <w:trHeight w:val="90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5AAE6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PROGETTARE</w:t>
            </w:r>
          </w:p>
          <w:p w14:paraId="0ACA2561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8BC54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applicare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gradualità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rigore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le diverse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fasi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operative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traduzione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Ricercare,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acquisire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selezionare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informazioni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generali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specifiche</w:t>
            </w:r>
            <w:proofErr w:type="spellEnd"/>
          </w:p>
        </w:tc>
      </w:tr>
      <w:tr w:rsidR="00A50D13" w:rsidRPr="00CF4447" w14:paraId="5C3E222D" w14:textId="77777777" w:rsidTr="0043004E">
        <w:trPr>
          <w:trHeight w:val="11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0B53D" w14:textId="77777777" w:rsidR="00A50D13" w:rsidRPr="00CF4447" w:rsidRDefault="00A50D13" w:rsidP="00CF4447">
            <w:pPr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COMUNICARE</w:t>
            </w:r>
          </w:p>
          <w:p w14:paraId="0B05AFB8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2CF0D" w14:textId="77777777" w:rsidR="00A50D13" w:rsidRPr="00CF4447" w:rsidRDefault="00A50D13" w:rsidP="00CF444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Riconoscere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strutture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grammaticali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sintattiche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stilistiche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testi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Sviluppare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consapevolezza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sistema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lingua –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Arricchire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il proprio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lessico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la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capacità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riconoscere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aree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ab/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semantiche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legami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etimologici</w:t>
            </w:r>
            <w:proofErr w:type="spellEnd"/>
          </w:p>
        </w:tc>
      </w:tr>
      <w:tr w:rsidR="00A50D13" w:rsidRPr="00CF4447" w14:paraId="58BAE0FB" w14:textId="77777777" w:rsidTr="0043004E">
        <w:trPr>
          <w:trHeight w:val="9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0D4F" w14:textId="77777777" w:rsidR="00A50D13" w:rsidRPr="00CF4447" w:rsidRDefault="00A50D13" w:rsidP="00CF444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COLLABORARE E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PARTECIPARE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57E4C" w14:textId="77777777" w:rsidR="00A50D13" w:rsidRPr="00CF4447" w:rsidRDefault="00A50D13" w:rsidP="00CF444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Capire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rispettare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nella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consapevolezza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comune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radice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diversità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affinità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culturali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in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particolare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linguistiche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nel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contesto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europeo</w:t>
            </w:r>
            <w:proofErr w:type="spellEnd"/>
          </w:p>
        </w:tc>
      </w:tr>
      <w:tr w:rsidR="00A50D13" w:rsidRPr="00CF4447" w14:paraId="4C706195" w14:textId="77777777" w:rsidTr="0043004E">
        <w:trPr>
          <w:trHeight w:val="116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5DFF1" w14:textId="77777777" w:rsidR="00A50D13" w:rsidRPr="00CF4447" w:rsidRDefault="00A50D13" w:rsidP="00CF444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AGIRE IN MODO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  <w:p w14:paraId="3D7CE376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AUTONOMO E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  <w:p w14:paraId="7B2F0792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RESPONSABILE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266D8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Sviluppare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coscienza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storica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sociale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civica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grazie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allo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studio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civiltà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Saper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riconoscere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tratti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continuità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discontinuità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nostra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civiltà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rispetto alle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origini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latine</w:t>
            </w:r>
            <w:proofErr w:type="spellEnd"/>
          </w:p>
        </w:tc>
      </w:tr>
      <w:tr w:rsidR="00A50D13" w:rsidRPr="00CF4447" w14:paraId="7A59B881" w14:textId="77777777" w:rsidTr="0043004E">
        <w:trPr>
          <w:trHeight w:val="11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C674D" w14:textId="77777777" w:rsidR="00A50D13" w:rsidRPr="00CF4447" w:rsidRDefault="00A50D13" w:rsidP="00CF4447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RISOLVERE PROBLEMI</w:t>
            </w:r>
          </w:p>
          <w:p w14:paraId="09F3A41B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B5CF3" w14:textId="77777777" w:rsidR="00A50D13" w:rsidRPr="00CF4447" w:rsidRDefault="00A50D13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Sviluppare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pensiero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operatorio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formale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ipotetico-deduttivo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Acquisire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un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metodo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efficace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analisi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comprensione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traduzione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testi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Saper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applicare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gradualità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rigore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le diverse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fasi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operative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traduzione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latino</w:t>
            </w:r>
            <w:proofErr w:type="spellEnd"/>
          </w:p>
        </w:tc>
      </w:tr>
      <w:tr w:rsidR="00A50D13" w:rsidRPr="00CF4447" w14:paraId="0573EEB5" w14:textId="77777777" w:rsidTr="0043004E">
        <w:trPr>
          <w:trHeight w:val="158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83216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INDIVIDUARE COLLEGAMENTI E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  <w:p w14:paraId="58764E55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RELAZIONI</w:t>
            </w:r>
          </w:p>
          <w:p w14:paraId="4DA7F2A3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4364D" w14:textId="77777777" w:rsidR="00A50D13" w:rsidRPr="00CF4447" w:rsidRDefault="00A50D13" w:rsidP="00CF4447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Capire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rispettare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nella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consapevolezza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comune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radice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latina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diversità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affinità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culturali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in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particolare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linguistiche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nel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contesto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europeo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Sviluppare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consapevolezza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sistema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lingua –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Arricchire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il proprio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lessico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la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capacità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riconoscere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aree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semantiche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legami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etimologici</w:t>
            </w:r>
            <w:proofErr w:type="spellEnd"/>
          </w:p>
        </w:tc>
      </w:tr>
      <w:tr w:rsidR="00A50D13" w:rsidRPr="00CF4447" w14:paraId="0C664415" w14:textId="77777777" w:rsidTr="0043004E">
        <w:trPr>
          <w:trHeight w:val="92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95B36" w14:textId="0AFB8E5A" w:rsidR="00A50D13" w:rsidRPr="00CF4447" w:rsidRDefault="00A50D13" w:rsidP="00CF4447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ACQUISIRE E</w:t>
            </w:r>
          </w:p>
          <w:p w14:paraId="554D0F11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INTERPRETARE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ab/>
            </w:r>
          </w:p>
          <w:p w14:paraId="488DF26B" w14:textId="24A06C0D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L’INFORMAZIONE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4CE2D" w14:textId="31559D01" w:rsidR="00A50D13" w:rsidRPr="00CF4447" w:rsidRDefault="00A50D13" w:rsidP="00CF4447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Sviluppare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capacità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lettura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attenta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rigorosa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dei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dati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partenza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per successive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analisi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interpretazioni</w:t>
            </w:r>
            <w:proofErr w:type="spellEnd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sz w:val="22"/>
                <w:szCs w:val="22"/>
              </w:rPr>
              <w:t>testuali</w:t>
            </w:r>
            <w:proofErr w:type="spellEnd"/>
          </w:p>
        </w:tc>
      </w:tr>
    </w:tbl>
    <w:p w14:paraId="4A4E81CA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0D60A02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6E4AD095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3. ANALISI DELLA SITUAZIONE DI PARTENZA</w:t>
      </w:r>
    </w:p>
    <w:p w14:paraId="4730C682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353C5619" w14:textId="77777777" w:rsidR="00A50D13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PROFILO GENERALE DELLA CLASSE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caratteristiche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cognitive,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comportamentali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atteggiamento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verso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materia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interessi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partecipazione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...)</w:t>
      </w:r>
    </w:p>
    <w:p w14:paraId="4888BCC7" w14:textId="77777777" w:rsidR="00EC52A7" w:rsidRDefault="00EC52A7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F3ECE3" w14:textId="3B1F2CB3" w:rsidR="008E4411" w:rsidRDefault="008E4411" w:rsidP="008E4411">
      <w:pPr>
        <w:pStyle w:val="Corpotesto"/>
        <w:numPr>
          <w:ilvl w:val="0"/>
          <w:numId w:val="1"/>
        </w:numPr>
        <w:ind w:left="0" w:right="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classe è costituita da 2</w:t>
      </w:r>
      <w:r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 xml:space="preserve"> alunni, 12 femmine e 1</w:t>
      </w:r>
      <w:r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 maschi. </w:t>
      </w:r>
      <w:r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ragazzi </w:t>
      </w:r>
      <w:r>
        <w:rPr>
          <w:rFonts w:asciiTheme="majorHAnsi" w:hAnsiTheme="majorHAnsi" w:cstheme="majorHAnsi"/>
        </w:rPr>
        <w:t>si</w:t>
      </w:r>
      <w:r>
        <w:rPr>
          <w:rFonts w:asciiTheme="majorHAnsi" w:hAnsiTheme="majorHAnsi" w:cstheme="majorHAnsi"/>
        </w:rPr>
        <w:t xml:space="preserve"> mostra</w:t>
      </w:r>
      <w:r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, nel complesso,</w:t>
      </w:r>
      <w:r>
        <w:rPr>
          <w:rFonts w:asciiTheme="majorHAnsi" w:hAnsiTheme="majorHAnsi" w:cstheme="majorHAnsi"/>
        </w:rPr>
        <w:t xml:space="preserve"> corrett</w:t>
      </w:r>
      <w:r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e rispettos</w:t>
      </w:r>
      <w:r>
        <w:rPr>
          <w:rFonts w:asciiTheme="majorHAnsi" w:hAnsiTheme="majorHAnsi" w:cstheme="majorHAnsi"/>
        </w:rPr>
        <w:t>i del</w:t>
      </w:r>
      <w:r w:rsidR="000C1CE5">
        <w:rPr>
          <w:rFonts w:asciiTheme="majorHAnsi" w:hAnsiTheme="majorHAnsi" w:cstheme="majorHAnsi"/>
        </w:rPr>
        <w:t>le regole</w:t>
      </w:r>
      <w:r>
        <w:rPr>
          <w:rFonts w:asciiTheme="majorHAnsi" w:hAnsiTheme="majorHAnsi" w:cstheme="majorHAnsi"/>
        </w:rPr>
        <w:t>, dei pari e dei docenti</w:t>
      </w:r>
      <w:r>
        <w:rPr>
          <w:rFonts w:asciiTheme="majorHAnsi" w:hAnsiTheme="majorHAnsi" w:cstheme="majorHAnsi"/>
        </w:rPr>
        <w:t xml:space="preserve">. Sul piano della partecipazione </w:t>
      </w:r>
      <w:r>
        <w:rPr>
          <w:rFonts w:asciiTheme="majorHAnsi" w:hAnsiTheme="majorHAnsi" w:cstheme="majorHAnsi"/>
        </w:rPr>
        <w:t xml:space="preserve">si </w:t>
      </w:r>
      <w:r>
        <w:rPr>
          <w:rFonts w:asciiTheme="majorHAnsi" w:hAnsiTheme="majorHAnsi" w:cstheme="majorHAnsi"/>
        </w:rPr>
        <w:t xml:space="preserve">osserva come a fronte di un buon numero di alunni attivi, curiosi e partecipativi ve ne sia un altro che, pur rispettando regole e consegne, segue la lezione passivamente, rinunciando a chiedere chiarimenti e accumulando incertezze che emergono nelle verifiche orali e scritte. Queste ultime hanno evidenziato, per circa 5-6 </w:t>
      </w:r>
      <w:r>
        <w:rPr>
          <w:rFonts w:asciiTheme="majorHAnsi" w:hAnsiTheme="majorHAnsi" w:cstheme="majorHAnsi"/>
        </w:rPr>
        <w:t>elementi</w:t>
      </w:r>
      <w:r>
        <w:rPr>
          <w:rFonts w:asciiTheme="majorHAnsi" w:hAnsiTheme="majorHAnsi" w:cstheme="majorHAnsi"/>
        </w:rPr>
        <w:t xml:space="preserve">, una marcata difficoltà dovuta principalmente alle lacune </w:t>
      </w:r>
      <w:r>
        <w:rPr>
          <w:rFonts w:asciiTheme="majorHAnsi" w:hAnsiTheme="majorHAnsi" w:cstheme="majorHAnsi"/>
        </w:rPr>
        <w:t xml:space="preserve">mai sanate </w:t>
      </w:r>
      <w:r>
        <w:rPr>
          <w:rFonts w:asciiTheme="majorHAnsi" w:hAnsiTheme="majorHAnsi" w:cstheme="majorHAnsi"/>
        </w:rPr>
        <w:t>nell</w:t>
      </w:r>
      <w:r>
        <w:rPr>
          <w:rFonts w:asciiTheme="majorHAnsi" w:hAnsiTheme="majorHAnsi" w:cstheme="majorHAnsi"/>
        </w:rPr>
        <w:t xml:space="preserve">e competenze di </w:t>
      </w:r>
      <w:r>
        <w:rPr>
          <w:rFonts w:asciiTheme="majorHAnsi" w:hAnsiTheme="majorHAnsi" w:cstheme="majorHAnsi"/>
        </w:rPr>
        <w:t xml:space="preserve">analisi </w:t>
      </w:r>
      <w:r>
        <w:rPr>
          <w:rFonts w:asciiTheme="majorHAnsi" w:hAnsiTheme="majorHAnsi" w:cstheme="majorHAnsi"/>
        </w:rPr>
        <w:t xml:space="preserve">della frase semplice e complessa e alla povertà del bagaglio lessicale. </w:t>
      </w:r>
      <w:r>
        <w:rPr>
          <w:rFonts w:asciiTheme="majorHAnsi" w:hAnsiTheme="majorHAnsi" w:cstheme="majorHAnsi"/>
        </w:rPr>
        <w:t>Di conseguenza è necessario, da parte del docente, rivedere la tabella di marcia e soffermarsi</w:t>
      </w:r>
      <w:r w:rsidR="000C1CE5">
        <w:rPr>
          <w:rFonts w:asciiTheme="majorHAnsi" w:hAnsiTheme="majorHAnsi" w:cstheme="majorHAnsi"/>
        </w:rPr>
        <w:t xml:space="preserve"> maggiormente </w:t>
      </w:r>
      <w:r>
        <w:rPr>
          <w:rFonts w:asciiTheme="majorHAnsi" w:hAnsiTheme="majorHAnsi" w:cstheme="majorHAnsi"/>
        </w:rPr>
        <w:t>su</w:t>
      </w:r>
      <w:r>
        <w:rPr>
          <w:rFonts w:asciiTheme="majorHAnsi" w:hAnsiTheme="majorHAnsi" w:cstheme="majorHAnsi"/>
        </w:rPr>
        <w:t xml:space="preserve">i </w:t>
      </w:r>
      <w:r w:rsidR="000C1CE5">
        <w:rPr>
          <w:rFonts w:asciiTheme="majorHAnsi" w:hAnsiTheme="majorHAnsi" w:cstheme="majorHAnsi"/>
        </w:rPr>
        <w:t>contenuti più complessi.</w:t>
      </w:r>
    </w:p>
    <w:p w14:paraId="66BFD3FF" w14:textId="77777777" w:rsidR="00A50D13" w:rsidRPr="00CF4447" w:rsidRDefault="00A50D13" w:rsidP="00CF4447">
      <w:pPr>
        <w:numPr>
          <w:ilvl w:val="0"/>
          <w:numId w:val="1"/>
        </w:numPr>
        <w:tabs>
          <w:tab w:val="left" w:pos="142"/>
        </w:tabs>
        <w:ind w:left="142" w:hanging="10"/>
        <w:rPr>
          <w:rFonts w:asciiTheme="majorHAnsi" w:eastAsia="Calibri" w:hAnsiTheme="majorHAnsi" w:cstheme="majorHAnsi"/>
          <w:sz w:val="22"/>
          <w:szCs w:val="22"/>
        </w:rPr>
      </w:pPr>
    </w:p>
    <w:p w14:paraId="4D7A666F" w14:textId="77777777" w:rsidR="00A50D13" w:rsidRPr="00CF4447" w:rsidRDefault="00A50D13" w:rsidP="00CF4447">
      <w:pPr>
        <w:tabs>
          <w:tab w:val="left" w:pos="142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BB8964D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FONTI DI RILEVAZIONE DEI DATI:</w:t>
      </w:r>
    </w:p>
    <w:p w14:paraId="0BA17F46" w14:textId="3B781096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x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tecniche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osservazione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4D9C4AC4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x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colloqui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gli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alunni</w:t>
      </w:r>
      <w:proofErr w:type="spellEnd"/>
    </w:p>
    <w:p w14:paraId="71A1E677" w14:textId="18C213FF" w:rsidR="00A50D13" w:rsidRPr="00CF4447" w:rsidRDefault="0043004E" w:rsidP="00CF4447">
      <w:pPr>
        <w:widowControl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x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esito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anno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scolastico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precedente</w:t>
      </w:r>
      <w:proofErr w:type="spellEnd"/>
    </w:p>
    <w:p w14:paraId="6B1363F4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61EE8A3D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LIVELLI DI PROFITTO </w:t>
      </w:r>
    </w:p>
    <w:p w14:paraId="173A3714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tbl>
      <w:tblPr>
        <w:tblW w:w="9705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2688"/>
        <w:gridCol w:w="2515"/>
        <w:gridCol w:w="2032"/>
      </w:tblGrid>
      <w:tr w:rsidR="00A50D13" w:rsidRPr="00CF4447" w14:paraId="2AF9C7DC" w14:textId="77777777" w:rsidTr="00A50D13">
        <w:trPr>
          <w:trHeight w:val="1540"/>
        </w:trPr>
        <w:tc>
          <w:tcPr>
            <w:tcW w:w="2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2F5FC9D7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DISCIPLINA</w:t>
            </w:r>
          </w:p>
          <w:p w14:paraId="08CF1334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D’INSEGNAMENTO</w:t>
            </w:r>
          </w:p>
          <w:p w14:paraId="0B205A0E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32B8C58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LATINO</w:t>
            </w:r>
          </w:p>
        </w:tc>
        <w:tc>
          <w:tcPr>
            <w:tcW w:w="2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hideMark/>
          </w:tcPr>
          <w:p w14:paraId="68B41430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LIVELLO BASSO</w:t>
            </w:r>
          </w:p>
          <w:p w14:paraId="5F7757F7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voti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inferiori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alla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sufficienza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)</w:t>
            </w:r>
          </w:p>
          <w:p w14:paraId="00769978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______________________</w:t>
            </w:r>
          </w:p>
          <w:p w14:paraId="60EA31EF" w14:textId="28E87DEF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N. Alunni</w:t>
            </w:r>
            <w:r w:rsidR="00EC52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833D9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5</w:t>
            </w:r>
          </w:p>
          <w:p w14:paraId="138A9783" w14:textId="1F01E983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</w:t>
            </w:r>
            <w:r w:rsidR="008E4411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15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%) </w:t>
            </w:r>
          </w:p>
        </w:tc>
        <w:tc>
          <w:tcPr>
            <w:tcW w:w="2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46E33AEE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LIVELLO MEDIO </w:t>
            </w:r>
          </w:p>
          <w:p w14:paraId="16589B19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voti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6-7)</w:t>
            </w:r>
          </w:p>
          <w:p w14:paraId="6042D15E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E66E154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___________________</w:t>
            </w:r>
          </w:p>
          <w:p w14:paraId="4BDF6015" w14:textId="4C190AB1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N. Alunni</w:t>
            </w:r>
            <w:r w:rsidR="00EC52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1</w:t>
            </w:r>
            <w:r w:rsidR="00833D9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</w:t>
            </w:r>
          </w:p>
          <w:p w14:paraId="5375D62D" w14:textId="7E17CC7A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</w:t>
            </w:r>
            <w:r w:rsidR="008E4411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45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%) 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A6604D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LIVELLO ALTO </w:t>
            </w:r>
          </w:p>
          <w:p w14:paraId="0BC94FA7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voti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8-9-10)</w:t>
            </w:r>
          </w:p>
          <w:p w14:paraId="45017FCD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590B5E9" w14:textId="77777777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________________</w:t>
            </w:r>
          </w:p>
          <w:p w14:paraId="7B9F8EB2" w14:textId="39BF83B2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N. Alunni</w:t>
            </w:r>
            <w:r w:rsidR="00EC52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833D9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10</w:t>
            </w:r>
          </w:p>
          <w:p w14:paraId="333247D0" w14:textId="0B54AA56" w:rsidR="00A50D13" w:rsidRPr="00CF4447" w:rsidRDefault="00A50D13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</w:t>
            </w:r>
            <w:r w:rsidR="008E4411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40</w:t>
            </w: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%) </w:t>
            </w:r>
          </w:p>
        </w:tc>
      </w:tr>
    </w:tbl>
    <w:p w14:paraId="4B751FD5" w14:textId="77777777" w:rsidR="00A50D13" w:rsidRPr="00CF4447" w:rsidRDefault="00A50D13" w:rsidP="00CF4447">
      <w:pPr>
        <w:widowControl/>
        <w:tabs>
          <w:tab w:val="left" w:pos="1470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bookmarkStart w:id="0" w:name="_gjdgxs"/>
      <w:bookmarkEnd w:id="0"/>
    </w:p>
    <w:p w14:paraId="67531135" w14:textId="77777777" w:rsidR="00A50D13" w:rsidRPr="00CF4447" w:rsidRDefault="00A50D13" w:rsidP="00CF4447">
      <w:pPr>
        <w:widowControl/>
        <w:tabs>
          <w:tab w:val="left" w:pos="1470"/>
        </w:tabs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8C80E7E" w14:textId="77777777" w:rsidR="00A50D13" w:rsidRPr="00CF4447" w:rsidRDefault="00A50D13" w:rsidP="00CF4447">
      <w:pPr>
        <w:widowControl/>
        <w:tabs>
          <w:tab w:val="left" w:pos="1470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PROVE UTILIZZATE PER LA RILEVAZIONE DEI REQUISITI INIZIALI:</w:t>
      </w:r>
    </w:p>
    <w:p w14:paraId="2DE0FBB9" w14:textId="77777777" w:rsidR="00A50D13" w:rsidRPr="00CF4447" w:rsidRDefault="00A50D13" w:rsidP="00CF4447">
      <w:pPr>
        <w:widowControl/>
        <w:tabs>
          <w:tab w:val="left" w:pos="1470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Verifiche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scritte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orali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correzione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compiti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svolti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casa.</w:t>
      </w:r>
    </w:p>
    <w:p w14:paraId="2B25BD1A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3BAB873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4C6D451" w14:textId="49749587" w:rsidR="00BD6EE8" w:rsidRPr="00CF4447" w:rsidRDefault="00BD6EE8" w:rsidP="00CF4447">
      <w:pPr>
        <w:jc w:val="center"/>
        <w:rPr>
          <w:rFonts w:asciiTheme="majorHAnsi" w:eastAsia="TimesNewRomanPSMT" w:hAnsiTheme="majorHAnsi" w:cstheme="majorHAnsi"/>
          <w:b/>
          <w:bCs/>
          <w:sz w:val="22"/>
          <w:szCs w:val="22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MODULI DISCIPLINARI</w:t>
      </w:r>
    </w:p>
    <w:p w14:paraId="7F14627A" w14:textId="77777777" w:rsidR="00BD6EE8" w:rsidRPr="00CF4447" w:rsidRDefault="00BD6EE8" w:rsidP="00CF4447">
      <w:pPr>
        <w:jc w:val="center"/>
        <w:rPr>
          <w:rFonts w:asciiTheme="majorHAnsi" w:eastAsia="TimesNewRomanPSMT" w:hAnsiTheme="majorHAnsi" w:cstheme="majorHAnsi"/>
          <w:b/>
          <w:bCs/>
          <w:sz w:val="22"/>
          <w:szCs w:val="22"/>
        </w:rPr>
      </w:pPr>
    </w:p>
    <w:tbl>
      <w:tblPr>
        <w:tblW w:w="9888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237"/>
        <w:gridCol w:w="1996"/>
        <w:gridCol w:w="1257"/>
        <w:gridCol w:w="870"/>
        <w:gridCol w:w="2227"/>
        <w:gridCol w:w="749"/>
        <w:gridCol w:w="2552"/>
      </w:tblGrid>
      <w:tr w:rsidR="00BD6EE8" w:rsidRPr="00CF4447" w14:paraId="7272EB0E" w14:textId="77777777" w:rsidTr="007D3773">
        <w:trPr>
          <w:trHeight w:val="280"/>
        </w:trPr>
        <w:tc>
          <w:tcPr>
            <w:tcW w:w="237" w:type="dxa"/>
            <w:shd w:val="clear" w:color="auto" w:fill="FFFFFF"/>
          </w:tcPr>
          <w:p w14:paraId="24D7AA1C" w14:textId="77777777" w:rsidR="00BD6EE8" w:rsidRPr="00CF4447" w:rsidRDefault="00BD6EE8" w:rsidP="00CF4447">
            <w:pPr>
              <w:rPr>
                <w:rFonts w:asciiTheme="majorHAnsi" w:eastAsia="Verdana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5C493" w14:textId="36356FBD" w:rsidR="00BD6EE8" w:rsidRPr="00CF4447" w:rsidRDefault="00BD6EE8" w:rsidP="00CF4447">
            <w:pPr>
              <w:widowControl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MODULO 0 - Recupero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conoscenze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anno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precedente</w:t>
            </w:r>
            <w:proofErr w:type="spellEnd"/>
          </w:p>
        </w:tc>
      </w:tr>
      <w:tr w:rsidR="00BD6EE8" w:rsidRPr="00CF4447" w14:paraId="3A3EBA07" w14:textId="77777777" w:rsidTr="007D3773">
        <w:trPr>
          <w:trHeight w:val="280"/>
        </w:trPr>
        <w:tc>
          <w:tcPr>
            <w:tcW w:w="237" w:type="dxa"/>
            <w:shd w:val="clear" w:color="auto" w:fill="FFFFFF"/>
          </w:tcPr>
          <w:p w14:paraId="64C4C291" w14:textId="77777777" w:rsidR="00BD6EE8" w:rsidRPr="00CF4447" w:rsidRDefault="00BD6EE8" w:rsidP="00CF4447">
            <w:pPr>
              <w:rPr>
                <w:rFonts w:asciiTheme="majorHAnsi" w:eastAsia="Verdana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91B07" w14:textId="77777777" w:rsidR="00BD6EE8" w:rsidRPr="00CF4447" w:rsidRDefault="00BD6EE8" w:rsidP="00CF4447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Revisione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morfosintattica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approfondimento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degli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argomenti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svolti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nel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precedente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anno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scolastico</w:t>
            </w:r>
            <w:proofErr w:type="spellEnd"/>
          </w:p>
        </w:tc>
      </w:tr>
      <w:tr w:rsidR="00BD6EE8" w:rsidRPr="00CF4447" w14:paraId="55FC85A0" w14:textId="77777777" w:rsidTr="007D3773">
        <w:trPr>
          <w:trHeight w:val="1140"/>
        </w:trPr>
        <w:tc>
          <w:tcPr>
            <w:tcW w:w="237" w:type="dxa"/>
            <w:shd w:val="clear" w:color="auto" w:fill="FFFFFF"/>
          </w:tcPr>
          <w:p w14:paraId="13737A55" w14:textId="77777777" w:rsidR="00BD6EE8" w:rsidRPr="00CF4447" w:rsidRDefault="00BD6EE8" w:rsidP="00CF4447">
            <w:pPr>
              <w:widowControl/>
              <w:spacing w:after="20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8D5E9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PERIODO/DURATA</w:t>
            </w:r>
          </w:p>
          <w:p w14:paraId="49A32CFA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settembre-ottobre</w:t>
            </w:r>
            <w:proofErr w:type="spellEnd"/>
          </w:p>
          <w:p w14:paraId="14014ACA" w14:textId="77777777" w:rsidR="00BD6EE8" w:rsidRPr="00CF4447" w:rsidRDefault="00BD6EE8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09EE44E" w14:textId="77777777" w:rsidR="00BD6EE8" w:rsidRPr="00CF4447" w:rsidRDefault="00BD6EE8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AA92B4D" w14:textId="77777777" w:rsidR="00BD6EE8" w:rsidRPr="00CF4447" w:rsidRDefault="00BD6EE8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EEDD6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METODOLOGIA</w:t>
            </w:r>
          </w:p>
          <w:p w14:paraId="1726DB73" w14:textId="77777777" w:rsidR="00BD6EE8" w:rsidRPr="00CF4447" w:rsidRDefault="00BD6EE8" w:rsidP="00CF4447">
            <w:pPr>
              <w:widowControl/>
              <w:tabs>
                <w:tab w:val="left" w:pos="1280"/>
              </w:tabs>
              <w:ind w:left="-94" w:right="-12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lezione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frontale</w:t>
            </w:r>
            <w:proofErr w:type="spellEnd"/>
          </w:p>
          <w:p w14:paraId="48BD80CD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partecipata</w:t>
            </w:r>
            <w:proofErr w:type="spellEnd"/>
          </w:p>
          <w:p w14:paraId="290310E4" w14:textId="77777777" w:rsidR="00BD6EE8" w:rsidRPr="00CF4447" w:rsidRDefault="00BD6EE8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ABBB30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STRUMENTI</w:t>
            </w:r>
          </w:p>
          <w:p w14:paraId="3967286F" w14:textId="2AF08A81" w:rsidR="007D3773" w:rsidRDefault="007D3773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libro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testo</w:t>
            </w:r>
          </w:p>
          <w:p w14:paraId="583921C3" w14:textId="7AD07A4B" w:rsidR="00BD6EE8" w:rsidRPr="00CF4447" w:rsidRDefault="007D3773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vocabolario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lingua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latina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D12376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VERIFICHE</w:t>
            </w:r>
          </w:p>
          <w:p w14:paraId="4C4A35BE" w14:textId="77777777" w:rsidR="00BD6EE8" w:rsidRPr="00CF4447" w:rsidRDefault="00BD6EE8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orali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con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correzione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degli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esercizi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svolti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classe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a casa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dagli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studenti</w:t>
            </w:r>
            <w:proofErr w:type="spellEnd"/>
          </w:p>
        </w:tc>
      </w:tr>
      <w:tr w:rsidR="00BD6EE8" w:rsidRPr="00CF4447" w14:paraId="56177C61" w14:textId="77777777" w:rsidTr="007D3773">
        <w:trPr>
          <w:trHeight w:val="300"/>
        </w:trPr>
        <w:tc>
          <w:tcPr>
            <w:tcW w:w="237" w:type="dxa"/>
            <w:shd w:val="clear" w:color="auto" w:fill="FFFFFF"/>
          </w:tcPr>
          <w:p w14:paraId="539F2F87" w14:textId="77777777" w:rsidR="00BD6EE8" w:rsidRPr="00CF4447" w:rsidRDefault="00BD6EE8" w:rsidP="00CF4447">
            <w:pPr>
              <w:widowControl/>
              <w:spacing w:after="20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EF372B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244065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71904" w14:textId="77777777" w:rsidR="00BD6EE8" w:rsidRPr="00CF4447" w:rsidRDefault="00BD6EE8" w:rsidP="00CF4447">
            <w:pPr>
              <w:widowControl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Conoscenze</w:t>
            </w:r>
            <w:proofErr w:type="spellEnd"/>
          </w:p>
        </w:tc>
      </w:tr>
      <w:tr w:rsidR="00BD6EE8" w:rsidRPr="00CF4447" w14:paraId="3114F5F9" w14:textId="77777777" w:rsidTr="007D3773">
        <w:trPr>
          <w:trHeight w:val="6500"/>
        </w:trPr>
        <w:tc>
          <w:tcPr>
            <w:tcW w:w="237" w:type="dxa"/>
            <w:shd w:val="clear" w:color="auto" w:fill="FFFFFF"/>
          </w:tcPr>
          <w:p w14:paraId="5E0B6B7B" w14:textId="77777777" w:rsidR="00BD6EE8" w:rsidRPr="00CF4447" w:rsidRDefault="00BD6EE8" w:rsidP="00CF4447">
            <w:pPr>
              <w:widowControl/>
              <w:spacing w:after="20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272A24" w14:textId="19FA5705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aper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riconoscere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una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forma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flessa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appartenente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un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nome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</w:t>
            </w:r>
            <w:r w:rsidR="007D37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</w:t>
            </w:r>
            <w:r w:rsidR="007D37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declinazione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saper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risalire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nominativo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singolare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488ACD3" w14:textId="0E6609F7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aper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concordare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correttamente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l’apposizione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sostantivo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cui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riferisce</w:t>
            </w:r>
            <w:proofErr w:type="spellEnd"/>
          </w:p>
          <w:p w14:paraId="7A5AFD54" w14:textId="3815E328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aper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riconoscere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aggettivo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classe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saper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risalire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una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forma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flessa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nominativo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maschile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femminile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neutro</w:t>
            </w:r>
            <w:proofErr w:type="spellEnd"/>
          </w:p>
          <w:p w14:paraId="0FB58830" w14:textId="4D05F2F5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aper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riconoscere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tradurre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forme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dell’indicativo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presente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,</w:t>
            </w:r>
            <w:r w:rsidR="007D37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imperfetto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futuro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dell’imperativo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dell’infinito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verbi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forma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attiva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passiva</w:t>
            </w:r>
            <w:proofErr w:type="spellEnd"/>
          </w:p>
          <w:p w14:paraId="423658E7" w14:textId="43E076C3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aper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riconoscere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nel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testo le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funzioni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casi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studiate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saper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trovare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traduzione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italiana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appropriata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9FD69FD" w14:textId="41CFB367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aper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individuare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l’aggettivo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o il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sostantivo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usati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funzione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predicativo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soggetto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dell’oggetto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saperli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tradurre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correttamente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D7E11B" w14:textId="77777777" w:rsidR="00BD6EE8" w:rsidRPr="00CF4447" w:rsidRDefault="00BD6EE8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morfosintassi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nome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: </w:t>
            </w:r>
          </w:p>
          <w:p w14:paraId="79E3AC9C" w14:textId="3961EF25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I</w:t>
            </w:r>
            <w:r w:rsidR="007D37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 la II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declinazione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nomi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E61DAC7" w14:textId="59D0E02B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modalità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con cui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l’apposizione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concorda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con il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sostantivo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 cui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riferisce</w:t>
            </w:r>
            <w:proofErr w:type="spellEnd"/>
          </w:p>
          <w:p w14:paraId="7B12D2BD" w14:textId="2C73F392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istemare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in modo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organico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conoscenza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degli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aggettivi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classe</w:t>
            </w:r>
            <w:proofErr w:type="spellEnd"/>
          </w:p>
          <w:p w14:paraId="1C2BA3AF" w14:textId="77777777" w:rsidR="00BD6EE8" w:rsidRPr="00CF4447" w:rsidRDefault="00BD6EE8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1333056" w14:textId="77777777" w:rsidR="00BD6EE8" w:rsidRPr="00CF4447" w:rsidRDefault="00BD6EE8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morfosintassi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del verbo:</w:t>
            </w:r>
          </w:p>
          <w:p w14:paraId="33D24330" w14:textId="69C549D8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l’indicativo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presente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imperfetto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futuro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l’imperativo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l’infinito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verbi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forma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attiva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passiva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verbi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regolari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irregolari</w:t>
            </w:r>
            <w:proofErr w:type="spellEnd"/>
          </w:p>
          <w:p w14:paraId="24684A27" w14:textId="77777777" w:rsidR="00BD6EE8" w:rsidRPr="00CF4447" w:rsidRDefault="00BD6EE8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FF1791B" w14:textId="77777777" w:rsidR="00BD6EE8" w:rsidRPr="00CF4447" w:rsidRDefault="00BD6EE8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sintassi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dei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casi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:</w:t>
            </w:r>
          </w:p>
          <w:p w14:paraId="7DBFF0D3" w14:textId="5D0E356F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principali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funzioni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casi</w:t>
            </w:r>
            <w:proofErr w:type="spellEnd"/>
          </w:p>
          <w:p w14:paraId="4786BDB2" w14:textId="71FD51F0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onoscere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predicativo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soggetto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dell’oggetto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le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modalità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concordanze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dell’aggettivo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del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sostantivo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funzione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predicativa</w:t>
            </w:r>
            <w:proofErr w:type="spellEnd"/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283700" w14:textId="77777777" w:rsidR="00BD6EE8" w:rsidRPr="00CF4447" w:rsidRDefault="00BD6EE8" w:rsidP="00CF4447">
            <w:pPr>
              <w:widowControl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frazione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:</w:t>
            </w:r>
          </w:p>
          <w:p w14:paraId="7CD2AC99" w14:textId="3321AF02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ndicativo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presente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imperfetto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imperativo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infinito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D6EE8" w:rsidRPr="00CF4447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sum</w:t>
            </w:r>
          </w:p>
          <w:p w14:paraId="3934733A" w14:textId="76B1672A" w:rsidR="00BD6EE8" w:rsidRPr="00CF4447" w:rsidRDefault="00BE1CF9" w:rsidP="00BE1CF9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declinazione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sue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particolarità</w:t>
            </w:r>
            <w:proofErr w:type="spellEnd"/>
          </w:p>
          <w:p w14:paraId="2C354579" w14:textId="6ED4F98F" w:rsidR="00BD6EE8" w:rsidRPr="00CF4447" w:rsidRDefault="00FB2853" w:rsidP="00FB2853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resent</w:t>
            </w:r>
            <w:r w:rsidR="00CB4593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e, </w:t>
            </w:r>
            <w:proofErr w:type="spellStart"/>
            <w:r w:rsidR="00CB4593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imperfetto</w:t>
            </w:r>
            <w:proofErr w:type="spellEnd"/>
            <w:r w:rsidR="00CB4593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CB4593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futur</w:t>
            </w:r>
            <w:r w:rsidR="007D37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</w:t>
            </w:r>
            <w:proofErr w:type="spellEnd"/>
            <w:r w:rsidR="00CB4593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semplice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indicativo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imperativo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infinito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quattro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coniugazioni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attive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passive</w:t>
            </w:r>
          </w:p>
          <w:p w14:paraId="12B6FECA" w14:textId="35867EEE" w:rsidR="00BD6EE8" w:rsidRPr="00CF4447" w:rsidRDefault="00FB2853" w:rsidP="00FB2853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</w:t>
            </w:r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omplementi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luogo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agente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causa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efficiente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mezzo, modo,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compagnia</w:t>
            </w:r>
            <w:proofErr w:type="spellEnd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D6EE8"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unione</w:t>
            </w:r>
            <w:proofErr w:type="spellEnd"/>
          </w:p>
          <w:p w14:paraId="115937F8" w14:textId="77777777" w:rsidR="00BD6EE8" w:rsidRPr="00CF4447" w:rsidRDefault="00BD6EE8" w:rsidP="00FB2853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Apposizione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predicativi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soggetto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dell’oggetto</w:t>
            </w:r>
            <w:proofErr w:type="spellEnd"/>
          </w:p>
          <w:p w14:paraId="26C4DB7E" w14:textId="77777777" w:rsidR="00BD6EE8" w:rsidRPr="00CF4447" w:rsidRDefault="00BD6EE8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II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frazione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:</w:t>
            </w:r>
          </w:p>
          <w:p w14:paraId="692545AA" w14:textId="77777777" w:rsidR="00BD6EE8" w:rsidRPr="00CF4447" w:rsidRDefault="00BD6EE8" w:rsidP="00FB2853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II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declinazione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sue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particolarità</w:t>
            </w:r>
            <w:proofErr w:type="spellEnd"/>
          </w:p>
          <w:p w14:paraId="55EE833E" w14:textId="77777777" w:rsidR="00BD6EE8" w:rsidRPr="00CF4447" w:rsidRDefault="00BD6EE8" w:rsidP="00FB2853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Indicativo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imperfetto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attivo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passivo</w:t>
            </w:r>
            <w:proofErr w:type="spellEnd"/>
          </w:p>
          <w:p w14:paraId="3A2DBE5C" w14:textId="77777777" w:rsidR="00BD6EE8" w:rsidRPr="00CF4447" w:rsidRDefault="00BD6EE8" w:rsidP="00FB2853">
            <w:pPr>
              <w:widowControl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Complementi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causa e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denominazione</w:t>
            </w:r>
            <w:proofErr w:type="spellEnd"/>
          </w:p>
          <w:p w14:paraId="07ECAB4A" w14:textId="77777777" w:rsidR="00BD6EE8" w:rsidRPr="00CF4447" w:rsidRDefault="00BD6EE8" w:rsidP="007D3773">
            <w:pPr>
              <w:widowControl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III </w:t>
            </w:r>
            <w:proofErr w:type="spellStart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frazione</w:t>
            </w:r>
            <w:proofErr w:type="spellEnd"/>
            <w:r w:rsidRPr="00CF4447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:</w:t>
            </w:r>
          </w:p>
          <w:p w14:paraId="1D73DD86" w14:textId="77777777" w:rsidR="00BD6EE8" w:rsidRPr="00CF4447" w:rsidRDefault="00BD6EE8" w:rsidP="00FB2853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Aggettivi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classe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 loro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usi</w:t>
            </w:r>
            <w:proofErr w:type="spellEnd"/>
          </w:p>
          <w:p w14:paraId="157B2A5D" w14:textId="35613912" w:rsidR="00BD6EE8" w:rsidRPr="00CF4447" w:rsidRDefault="00BD6EE8" w:rsidP="00FB2853">
            <w:pPr>
              <w:widowControl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Dativo</w:t>
            </w:r>
            <w:proofErr w:type="spellEnd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possesso</w:t>
            </w:r>
            <w:proofErr w:type="spellEnd"/>
          </w:p>
        </w:tc>
      </w:tr>
    </w:tbl>
    <w:p w14:paraId="09109CE2" w14:textId="77777777" w:rsidR="00BD6EE8" w:rsidRPr="00CF4447" w:rsidRDefault="00BD6EE8" w:rsidP="00CF4447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83B830C" w14:textId="77777777" w:rsidR="0043004E" w:rsidRPr="00CF4447" w:rsidRDefault="0043004E" w:rsidP="00CF4447">
      <w:pPr>
        <w:pStyle w:val="ParaAttribute4"/>
        <w:jc w:val="center"/>
        <w:rPr>
          <w:rFonts w:asciiTheme="majorHAnsi" w:hAnsiTheme="majorHAnsi" w:cstheme="majorHAnsi"/>
          <w:b/>
          <w:bCs/>
          <w:color w:val="000000"/>
          <w:szCs w:val="22"/>
        </w:rPr>
      </w:pPr>
    </w:p>
    <w:tbl>
      <w:tblPr>
        <w:tblW w:w="10232" w:type="dxa"/>
        <w:tblInd w:w="-147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05"/>
        <w:gridCol w:w="1550"/>
        <w:gridCol w:w="2073"/>
        <w:gridCol w:w="2126"/>
        <w:gridCol w:w="3119"/>
        <w:gridCol w:w="1134"/>
        <w:gridCol w:w="25"/>
      </w:tblGrid>
      <w:tr w:rsidR="00BD6EE8" w:rsidRPr="00CF4447" w14:paraId="7C3F1989" w14:textId="77777777" w:rsidTr="007D3773">
        <w:trPr>
          <w:gridAfter w:val="1"/>
          <w:wAfter w:w="25" w:type="dxa"/>
          <w:trHeight w:val="355"/>
        </w:trPr>
        <w:tc>
          <w:tcPr>
            <w:tcW w:w="102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52E599" w14:textId="10211EDA" w:rsidR="00BD6EE8" w:rsidRPr="00CF4447" w:rsidRDefault="00BD6EE8" w:rsidP="00CF444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1 - Grammatica</w:t>
            </w:r>
          </w:p>
        </w:tc>
      </w:tr>
      <w:tr w:rsidR="00BD6EE8" w:rsidRPr="00CF4447" w14:paraId="43C7919F" w14:textId="77777777" w:rsidTr="006145BD">
        <w:trPr>
          <w:trHeight w:val="355"/>
        </w:trPr>
        <w:tc>
          <w:tcPr>
            <w:tcW w:w="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1F2585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EF4810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UDA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AC8B77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COMPETENZE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6F4599" w14:textId="40DA6EB1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ABILITÀ’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CDD19A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CONTENUTI</w:t>
            </w:r>
          </w:p>
        </w:tc>
        <w:tc>
          <w:tcPr>
            <w:tcW w:w="1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EEE4AE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PERIODO</w:t>
            </w:r>
          </w:p>
        </w:tc>
      </w:tr>
      <w:tr w:rsidR="00BD6EE8" w:rsidRPr="00CF4447" w14:paraId="3F1FDFE5" w14:textId="77777777" w:rsidTr="006145BD">
        <w:trPr>
          <w:trHeight w:val="705"/>
        </w:trPr>
        <w:tc>
          <w:tcPr>
            <w:tcW w:w="2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2A5342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EAD881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Ampliamento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parola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ampliamento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messaggio</w:t>
            </w:r>
            <w:proofErr w:type="spellEnd"/>
          </w:p>
        </w:tc>
        <w:tc>
          <w:tcPr>
            <w:tcW w:w="2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809CBC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Tradurre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italiano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corrente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un testo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latino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rispettando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l’integrità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messaggio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09CA43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periodi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latini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crescente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complessità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9C769F" w14:textId="5441C65A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L’indicativo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perfetto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attivo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="007D3773">
              <w:rPr>
                <w:rFonts w:asciiTheme="majorHAnsi" w:hAnsiTheme="majorHAnsi" w:cstheme="majorHAnsi"/>
                <w:sz w:val="22"/>
                <w:szCs w:val="22"/>
              </w:rPr>
              <w:t>passiv</w:t>
            </w:r>
            <w:r w:rsidR="006145B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proofErr w:type="spellEnd"/>
            <w:r w:rsidR="007D3773">
              <w:rPr>
                <w:rFonts w:asciiTheme="majorHAnsi" w:hAnsiTheme="majorHAnsi" w:cstheme="majorHAnsi"/>
                <w:sz w:val="22"/>
                <w:szCs w:val="22"/>
              </w:rPr>
              <w:t xml:space="preserve">, la III </w:t>
            </w:r>
            <w:proofErr w:type="spellStart"/>
            <w:r w:rsidR="007D3773">
              <w:rPr>
                <w:rFonts w:asciiTheme="majorHAnsi" w:hAnsiTheme="majorHAnsi" w:cstheme="majorHAnsi"/>
                <w:sz w:val="22"/>
                <w:szCs w:val="22"/>
              </w:rPr>
              <w:t>declinazione</w:t>
            </w:r>
            <w:proofErr w:type="spellEnd"/>
            <w:r w:rsidR="007D3773">
              <w:rPr>
                <w:rFonts w:asciiTheme="majorHAnsi" w:hAnsiTheme="majorHAnsi" w:cstheme="majorHAnsi"/>
                <w:sz w:val="22"/>
                <w:szCs w:val="22"/>
              </w:rPr>
              <w:t xml:space="preserve">, I </w:t>
            </w:r>
            <w:proofErr w:type="spellStart"/>
            <w:r w:rsidR="007D3773">
              <w:rPr>
                <w:rFonts w:asciiTheme="majorHAnsi" w:hAnsiTheme="majorHAnsi" w:cstheme="majorHAnsi"/>
                <w:sz w:val="22"/>
                <w:szCs w:val="22"/>
              </w:rPr>
              <w:t>pronomi</w:t>
            </w:r>
            <w:proofErr w:type="spellEnd"/>
            <w:r w:rsidR="007D377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D3773">
              <w:rPr>
                <w:rFonts w:asciiTheme="majorHAnsi" w:hAnsiTheme="majorHAnsi" w:cstheme="majorHAnsi"/>
                <w:sz w:val="22"/>
                <w:szCs w:val="22"/>
              </w:rPr>
              <w:t>personali</w:t>
            </w:r>
            <w:proofErr w:type="spellEnd"/>
            <w:r w:rsidR="007D3773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="007D3773">
              <w:rPr>
                <w:rFonts w:asciiTheme="majorHAnsi" w:hAnsiTheme="majorHAnsi" w:cstheme="majorHAnsi"/>
                <w:sz w:val="22"/>
                <w:szCs w:val="22"/>
              </w:rPr>
              <w:t>dimostrativi</w:t>
            </w:r>
            <w:proofErr w:type="spellEnd"/>
            <w:r w:rsidR="007D377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7D3773">
              <w:rPr>
                <w:rFonts w:asciiTheme="majorHAnsi" w:hAnsiTheme="majorHAnsi" w:cstheme="majorHAnsi"/>
                <w:sz w:val="22"/>
                <w:szCs w:val="22"/>
              </w:rPr>
              <w:t>l’indicativo</w:t>
            </w:r>
            <w:proofErr w:type="spellEnd"/>
            <w:r w:rsidR="007D377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piucche</w:t>
            </w:r>
            <w:r w:rsidR="007D3773">
              <w:rPr>
                <w:rFonts w:asciiTheme="majorHAnsi" w:hAnsiTheme="majorHAnsi" w:cstheme="majorHAnsi"/>
                <w:sz w:val="22"/>
                <w:szCs w:val="22"/>
              </w:rPr>
              <w:t>perfetto</w:t>
            </w:r>
            <w:proofErr w:type="spellEnd"/>
            <w:proofErr w:type="gramEnd"/>
            <w:r w:rsidR="007D3773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il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futuro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anteriore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attivi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passivi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gli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aggettivi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seconda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classe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, I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pronomi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dimostrativi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15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7F850C" w14:textId="4C902E6D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Settembre-</w:t>
            </w:r>
            <w:proofErr w:type="spellStart"/>
            <w:r w:rsidR="00CF4447" w:rsidRPr="00CF4447">
              <w:rPr>
                <w:rFonts w:asciiTheme="majorHAnsi" w:hAnsiTheme="majorHAnsi" w:cstheme="majorHAnsi"/>
                <w:sz w:val="22"/>
                <w:szCs w:val="22"/>
              </w:rPr>
              <w:t>gennaio</w:t>
            </w:r>
            <w:proofErr w:type="spellEnd"/>
          </w:p>
        </w:tc>
      </w:tr>
      <w:tr w:rsidR="00BD6EE8" w:rsidRPr="00CF4447" w14:paraId="5C8EBA9B" w14:textId="77777777" w:rsidTr="006145BD">
        <w:trPr>
          <w:trHeight w:val="705"/>
        </w:trPr>
        <w:tc>
          <w:tcPr>
            <w:tcW w:w="2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DD396B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F0A6EB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Dalla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coordinazione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alla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subordinazione</w:t>
            </w:r>
            <w:proofErr w:type="spellEnd"/>
          </w:p>
        </w:tc>
        <w:tc>
          <w:tcPr>
            <w:tcW w:w="2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40788A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Comprendere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lo stretto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rapporto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lingua e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latina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consapevoli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dell’evoluzione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dalla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lingua e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civiltà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latina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quella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italiana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(e ad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europee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),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cogliendo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gli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elementi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continuità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alterità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5D00A7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periodi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latini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crescente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complessità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di varia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riconoscendo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rapporti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coordinazione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subordinazione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attraverso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vari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connettivi</w:t>
            </w:r>
            <w:proofErr w:type="spellEnd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5B9615" w14:textId="4251E5EC" w:rsidR="006145BD" w:rsidRPr="00CF4447" w:rsidRDefault="007D3773" w:rsidP="006145B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43004E" w:rsidRPr="00CF4447">
              <w:rPr>
                <w:rFonts w:asciiTheme="majorHAnsi" w:hAnsiTheme="majorHAnsi" w:cstheme="majorHAnsi"/>
                <w:sz w:val="22"/>
                <w:szCs w:val="22"/>
              </w:rPr>
              <w:t>ronome</w:t>
            </w:r>
            <w:proofErr w:type="spellEnd"/>
            <w:r w:rsidR="0043004E"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3004E" w:rsidRPr="00CF4447">
              <w:rPr>
                <w:rFonts w:asciiTheme="majorHAnsi" w:hAnsiTheme="majorHAnsi" w:cstheme="majorHAnsi"/>
                <w:sz w:val="22"/>
                <w:szCs w:val="22"/>
              </w:rPr>
              <w:t>relativo</w:t>
            </w:r>
            <w:proofErr w:type="spellEnd"/>
            <w:r w:rsidR="0043004E"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="0043004E" w:rsidRPr="00CF4447">
              <w:rPr>
                <w:rFonts w:asciiTheme="majorHAnsi" w:hAnsiTheme="majorHAnsi" w:cstheme="majorHAnsi"/>
                <w:sz w:val="22"/>
                <w:szCs w:val="22"/>
              </w:rPr>
              <w:t>proposizione</w:t>
            </w:r>
            <w:proofErr w:type="spellEnd"/>
            <w:r w:rsidR="0043004E"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3004E" w:rsidRPr="00CF4447">
              <w:rPr>
                <w:rFonts w:asciiTheme="majorHAnsi" w:hAnsiTheme="majorHAnsi" w:cstheme="majorHAnsi"/>
                <w:sz w:val="22"/>
                <w:szCs w:val="22"/>
              </w:rPr>
              <w:t>relativa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il </w:t>
            </w:r>
            <w:r w:rsidR="006145BD" w:rsidRPr="006145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cum</w:t>
            </w:r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narrativo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e le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proposizioni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temporali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, concessive,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causali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avversative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. Il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congiuntivo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semplice e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imperfetto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attivi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e passive, I </w:t>
            </w:r>
            <w:proofErr w:type="spellStart"/>
            <w:r w:rsidR="006145BD">
              <w:rPr>
                <w:rFonts w:asciiTheme="majorHAnsi" w:hAnsiTheme="majorHAnsi" w:cstheme="majorHAnsi"/>
                <w:sz w:val="22"/>
                <w:szCs w:val="22"/>
              </w:rPr>
              <w:t>composti</w:t>
            </w:r>
            <w:proofErr w:type="spellEnd"/>
            <w:r w:rsidR="006145BD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r w:rsidR="006145BD" w:rsidRPr="006145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sum</w:t>
            </w:r>
            <w:r w:rsidR="006145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  <w:p w14:paraId="621660D8" w14:textId="68F6572D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8E2E31" w14:textId="67B75367" w:rsidR="0043004E" w:rsidRPr="00CF4447" w:rsidRDefault="00CF4447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febbraio</w:t>
            </w:r>
            <w:r w:rsidR="0043004E" w:rsidRPr="00CF4447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maggio</w:t>
            </w:r>
            <w:proofErr w:type="spellEnd"/>
          </w:p>
        </w:tc>
      </w:tr>
    </w:tbl>
    <w:p w14:paraId="2D4D9DCD" w14:textId="18992673" w:rsidR="0043004E" w:rsidRPr="00CF4447" w:rsidRDefault="0043004E" w:rsidP="00CF4447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A4FCB77" w14:textId="77777777" w:rsidR="0043004E" w:rsidRDefault="0043004E" w:rsidP="00CF4447">
      <w:pPr>
        <w:rPr>
          <w:rFonts w:asciiTheme="majorHAnsi" w:hAnsiTheme="majorHAnsi" w:cstheme="majorHAnsi"/>
          <w:sz w:val="22"/>
          <w:szCs w:val="22"/>
        </w:rPr>
      </w:pPr>
    </w:p>
    <w:p w14:paraId="4D2B9E87" w14:textId="77777777" w:rsidR="006D30FE" w:rsidRDefault="006D30FE" w:rsidP="00CF4447">
      <w:pPr>
        <w:rPr>
          <w:rFonts w:asciiTheme="majorHAnsi" w:hAnsiTheme="majorHAnsi" w:cstheme="majorHAnsi"/>
          <w:sz w:val="22"/>
          <w:szCs w:val="22"/>
        </w:rPr>
      </w:pPr>
    </w:p>
    <w:p w14:paraId="0BB9C5A8" w14:textId="77777777" w:rsidR="006D30FE" w:rsidRPr="00CF4447" w:rsidRDefault="006D30FE" w:rsidP="00CF444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071" w:type="dxa"/>
        <w:tblInd w:w="-148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966"/>
        <w:gridCol w:w="1524"/>
        <w:gridCol w:w="602"/>
        <w:gridCol w:w="2977"/>
        <w:gridCol w:w="636"/>
        <w:gridCol w:w="2341"/>
      </w:tblGrid>
      <w:tr w:rsidR="0043004E" w:rsidRPr="00CF4447" w14:paraId="283446FC" w14:textId="77777777" w:rsidTr="00CB4593">
        <w:trPr>
          <w:cantSplit/>
          <w:trHeight w:val="283"/>
        </w:trPr>
        <w:tc>
          <w:tcPr>
            <w:tcW w:w="25" w:type="dxa"/>
            <w:shd w:val="clear" w:color="auto" w:fill="auto"/>
          </w:tcPr>
          <w:p w14:paraId="35A8907D" w14:textId="77777777" w:rsidR="0043004E" w:rsidRPr="00CF4447" w:rsidRDefault="0043004E" w:rsidP="00CF4447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DDAF" w14:textId="0D0B602D" w:rsidR="0043004E" w:rsidRPr="00CF4447" w:rsidRDefault="00CB4593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MODULO N. 2 - Lingua e </w:t>
            </w:r>
            <w:proofErr w:type="spellStart"/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civiltà</w:t>
            </w:r>
            <w:proofErr w:type="spellEnd"/>
          </w:p>
        </w:tc>
      </w:tr>
      <w:tr w:rsidR="0043004E" w:rsidRPr="00CF4447" w14:paraId="6D0F1CB7" w14:textId="77777777" w:rsidTr="00CB4593">
        <w:trPr>
          <w:cantSplit/>
          <w:trHeight w:val="1484"/>
        </w:trPr>
        <w:tc>
          <w:tcPr>
            <w:tcW w:w="25" w:type="dxa"/>
            <w:shd w:val="clear" w:color="auto" w:fill="auto"/>
          </w:tcPr>
          <w:p w14:paraId="7894052A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115E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7B823FC0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settembre-maggio</w:t>
            </w:r>
            <w:proofErr w:type="spellEnd"/>
          </w:p>
          <w:p w14:paraId="4ED4AB93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C705EF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3B925E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F33F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iCs/>
                <w:sz w:val="22"/>
                <w:szCs w:val="22"/>
              </w:rPr>
              <w:t>METODOLOGIA</w:t>
            </w:r>
          </w:p>
          <w:p w14:paraId="73027C38" w14:textId="77777777" w:rsidR="0043004E" w:rsidRPr="00CF4447" w:rsidRDefault="0043004E" w:rsidP="00CF4447">
            <w:pPr>
              <w:tabs>
                <w:tab w:val="left" w:pos="1280"/>
              </w:tabs>
              <w:ind w:left="113" w:right="-1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lezione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frontale</w:t>
            </w:r>
            <w:proofErr w:type="spellEnd"/>
          </w:p>
          <w:p w14:paraId="4164635C" w14:textId="77777777" w:rsidR="0043004E" w:rsidRPr="00CF4447" w:rsidRDefault="0043004E" w:rsidP="00CF4447">
            <w:pPr>
              <w:ind w:left="1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partecipata</w:t>
            </w:r>
            <w:proofErr w:type="spellEnd"/>
          </w:p>
          <w:p w14:paraId="4344935E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59E9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iCs/>
                <w:sz w:val="22"/>
                <w:szCs w:val="22"/>
              </w:rPr>
              <w:t>STRUMENTI</w:t>
            </w:r>
          </w:p>
          <w:p w14:paraId="1244148B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fotocopie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fornite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dal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docente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libro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di testo, schema di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analisi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ispirato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al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modello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del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quaderno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di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latino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di Dalla Selva,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vocabolario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della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lingua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latina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C441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5CF1EDA3" w14:textId="2A40A15D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orali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con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correzione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degli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esercizi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svolti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classe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 a casa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dagli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studenti</w:t>
            </w:r>
            <w:proofErr w:type="spellEnd"/>
          </w:p>
          <w:p w14:paraId="48367ABA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compito</w:t>
            </w:r>
            <w:proofErr w:type="spellEnd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 </w:t>
            </w:r>
            <w:proofErr w:type="spellStart"/>
            <w:r w:rsidRPr="00CF4447">
              <w:rPr>
                <w:rFonts w:asciiTheme="majorHAnsi" w:hAnsiTheme="majorHAnsi" w:cstheme="majorHAnsi"/>
                <w:bCs/>
                <w:sz w:val="22"/>
                <w:szCs w:val="22"/>
              </w:rPr>
              <w:t>classe</w:t>
            </w:r>
            <w:proofErr w:type="spellEnd"/>
          </w:p>
        </w:tc>
      </w:tr>
      <w:tr w:rsidR="0043004E" w:rsidRPr="00CF4447" w14:paraId="10E1BAB2" w14:textId="77777777" w:rsidTr="00CB4593">
        <w:trPr>
          <w:cantSplit/>
          <w:trHeight w:val="308"/>
        </w:trPr>
        <w:tc>
          <w:tcPr>
            <w:tcW w:w="25" w:type="dxa"/>
            <w:shd w:val="clear" w:color="auto" w:fill="auto"/>
          </w:tcPr>
          <w:p w14:paraId="77CD8EF0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9423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CBB70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7E6C" w14:textId="77777777" w:rsidR="0043004E" w:rsidRPr="00CF4447" w:rsidRDefault="0043004E" w:rsidP="00CF444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F44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Conoscenze</w:t>
            </w:r>
            <w:proofErr w:type="spellEnd"/>
          </w:p>
        </w:tc>
      </w:tr>
      <w:tr w:rsidR="0043004E" w:rsidRPr="00CF4447" w14:paraId="3FCED458" w14:textId="77777777" w:rsidTr="00CB4593">
        <w:trPr>
          <w:trHeight w:val="42"/>
        </w:trPr>
        <w:tc>
          <w:tcPr>
            <w:tcW w:w="25" w:type="dxa"/>
            <w:shd w:val="clear" w:color="auto" w:fill="auto"/>
          </w:tcPr>
          <w:p w14:paraId="3EC400C0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A2DD8" w14:textId="24A53C7E" w:rsidR="0043004E" w:rsidRPr="00CF4447" w:rsidRDefault="00CB4593" w:rsidP="006145BD">
            <w:pPr>
              <w:pStyle w:val="Paragrafoelenco1"/>
              <w:widowControl w:val="0"/>
              <w:ind w:left="0"/>
              <w:rPr>
                <w:rStyle w:val="CharAttribute29"/>
                <w:rFonts w:asciiTheme="majorHAnsi" w:eastAsia="Calibri" w:hAnsiTheme="majorHAnsi" w:cstheme="majorHAnsi"/>
                <w:sz w:val="22"/>
                <w:szCs w:val="22"/>
              </w:rPr>
            </w:pPr>
            <w:r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P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adroneggiare strumenti di analisi di strutture linguistiche e saperli trasferire dalla lingua italiana a quella latina</w:t>
            </w:r>
          </w:p>
          <w:p w14:paraId="77BD956D" w14:textId="1DD4A1D0" w:rsidR="0043004E" w:rsidRPr="00CF4447" w:rsidRDefault="00CB4593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Fonts w:asciiTheme="majorHAnsi" w:hAnsiTheme="majorHAnsi" w:cstheme="majorHAnsi"/>
                <w:sz w:val="22"/>
                <w:szCs w:val="22"/>
              </w:rPr>
              <w:t xml:space="preserve">Confrontare linguisticamente il latino con l’italiano e con le lingue straniere note, con particolare 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attenzione al lessico e alla semantica, in modo da acquisire anche un più maturo e consapevole dominio dell’italiano, sia rispetto alla costruzione del periodo che all’uso del lessico astratto e specialistico</w:t>
            </w:r>
          </w:p>
          <w:p w14:paraId="5078B8F2" w14:textId="4715FA9E" w:rsidR="0043004E" w:rsidRPr="006145BD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L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 xml:space="preserve">eggere correttamente, analizzare dal punto di vista strutturale, comprendere e tradurre frasi o testi semplici dal latino all’italiano </w:t>
            </w:r>
          </w:p>
          <w:p w14:paraId="425C08EF" w14:textId="5014BFFC" w:rsidR="0043004E" w:rsidRPr="00CF4447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I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 xml:space="preserve">ndividuare attraverso i testi, nella loro qualità di documenti storici, i tratti più significativi del mondo romano, nel complesso dei suoi aspetti di civiltà e cultura </w:t>
            </w:r>
          </w:p>
          <w:p w14:paraId="3AE0E26B" w14:textId="77777777" w:rsidR="0043004E" w:rsidRPr="00CF4447" w:rsidRDefault="0043004E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Inferire il significato di parole non note a partire dal loro etimo latino e dai meccanismi di formazione e trasformazione lessicale</w:t>
            </w:r>
          </w:p>
          <w:p w14:paraId="605B0447" w14:textId="77777777" w:rsidR="0043004E" w:rsidRPr="00CF4447" w:rsidRDefault="0043004E" w:rsidP="00CF4447">
            <w:pPr>
              <w:pStyle w:val="Paragrafoelenco1"/>
              <w:widowControl w:val="0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Style w:val="CharAttribute29"/>
                <w:rFonts w:asciiTheme="majorHAnsi" w:eastAsia="DejaVu Sans" w:hAnsiTheme="majorHAnsi" w:cstheme="majorHAnsi"/>
                <w:b/>
                <w:bCs/>
                <w:sz w:val="22"/>
                <w:szCs w:val="22"/>
              </w:rPr>
              <w:t>Competenze culturali</w:t>
            </w:r>
          </w:p>
          <w:p w14:paraId="1EBFF6BB" w14:textId="72131805" w:rsidR="0043004E" w:rsidRPr="00CF4447" w:rsidRDefault="006145BD" w:rsidP="006145BD">
            <w:pPr>
              <w:pStyle w:val="ParaAttribute17"/>
              <w:ind w:left="0"/>
              <w:jc w:val="left"/>
              <w:rPr>
                <w:rFonts w:asciiTheme="majorHAnsi" w:eastAsia="Times New Roman" w:hAnsiTheme="majorHAnsi" w:cstheme="majorHAnsi"/>
                <w:szCs w:val="22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R</w:t>
            </w:r>
            <w:r w:rsidR="0043004E" w:rsidRPr="00CF4447">
              <w:rPr>
                <w:rFonts w:asciiTheme="majorHAnsi" w:eastAsia="Times New Roman" w:hAnsiTheme="majorHAnsi" w:cstheme="majorHAnsi"/>
                <w:szCs w:val="22"/>
              </w:rPr>
              <w:t>iconoscere il lessico della civiltà e i suoi sviluppi nelle lingue moderne</w:t>
            </w:r>
          </w:p>
          <w:p w14:paraId="45691CBB" w14:textId="0AF1AD30" w:rsidR="0043004E" w:rsidRPr="00CF4447" w:rsidRDefault="006145BD" w:rsidP="006145BD">
            <w:pPr>
              <w:pStyle w:val="ParaAttribute17"/>
              <w:ind w:left="0"/>
              <w:jc w:val="left"/>
              <w:rPr>
                <w:rFonts w:asciiTheme="majorHAnsi" w:eastAsia="Times New Roman" w:hAnsiTheme="majorHAnsi" w:cstheme="majorHAnsi"/>
                <w:szCs w:val="22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S</w:t>
            </w:r>
            <w:r w:rsidR="0043004E" w:rsidRPr="00CF4447">
              <w:rPr>
                <w:rFonts w:asciiTheme="majorHAnsi" w:eastAsia="Times New Roman" w:hAnsiTheme="majorHAnsi" w:cstheme="majorHAnsi"/>
                <w:szCs w:val="22"/>
              </w:rPr>
              <w:t>apersi servire dei testi della latinità come fonti per la ricostruzione della storia e della civiltà di Roma antica</w:t>
            </w:r>
          </w:p>
          <w:p w14:paraId="6C7FFFA2" w14:textId="77777777" w:rsidR="0043004E" w:rsidRPr="00CF4447" w:rsidRDefault="0043004E" w:rsidP="00CF4447">
            <w:pPr>
              <w:pStyle w:val="ParaAttribute17"/>
              <w:ind w:left="720"/>
              <w:jc w:val="left"/>
              <w:rPr>
                <w:rFonts w:asciiTheme="majorHAnsi" w:eastAsia="Times New Roman" w:hAnsiTheme="majorHAnsi" w:cstheme="majorHAnsi"/>
                <w:b/>
                <w:bCs/>
                <w:szCs w:val="22"/>
              </w:rPr>
            </w:pPr>
            <w:r w:rsidRPr="00CF4447">
              <w:rPr>
                <w:rFonts w:asciiTheme="majorHAnsi" w:eastAsia="Times New Roman" w:hAnsiTheme="majorHAnsi" w:cstheme="majorHAnsi"/>
                <w:b/>
                <w:bCs/>
                <w:szCs w:val="22"/>
              </w:rPr>
              <w:t>Competenze logiche</w:t>
            </w:r>
          </w:p>
          <w:p w14:paraId="057ED18E" w14:textId="7DC11FE8" w:rsidR="0043004E" w:rsidRPr="00CF4447" w:rsidRDefault="006145BD" w:rsidP="006145BD">
            <w:pPr>
              <w:pStyle w:val="ParaAttribute17"/>
              <w:ind w:left="0"/>
              <w:jc w:val="left"/>
              <w:rPr>
                <w:rFonts w:asciiTheme="majorHAnsi" w:eastAsia="Times New Roman" w:hAnsiTheme="majorHAnsi" w:cstheme="majorHAnsi"/>
                <w:szCs w:val="22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S</w:t>
            </w:r>
            <w:r w:rsidR="0043004E" w:rsidRPr="00CF4447">
              <w:rPr>
                <w:rFonts w:asciiTheme="majorHAnsi" w:eastAsia="Times New Roman" w:hAnsiTheme="majorHAnsi" w:cstheme="majorHAnsi"/>
                <w:szCs w:val="22"/>
              </w:rPr>
              <w:t>aper individuare strategie appropriate per la soluzione dei problemi</w:t>
            </w:r>
          </w:p>
          <w:p w14:paraId="6D39F70B" w14:textId="7E8D90FF" w:rsidR="0043004E" w:rsidRPr="00CF4447" w:rsidRDefault="006145BD" w:rsidP="006145BD">
            <w:pPr>
              <w:pStyle w:val="ParaAttribute17"/>
              <w:ind w:left="0"/>
              <w:jc w:val="left"/>
              <w:rPr>
                <w:rFonts w:asciiTheme="majorHAnsi" w:eastAsia="Times New Roman" w:hAnsiTheme="majorHAnsi" w:cstheme="majorHAnsi"/>
                <w:szCs w:val="22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S</w:t>
            </w:r>
            <w:r w:rsidR="0043004E" w:rsidRPr="00CF4447">
              <w:rPr>
                <w:rFonts w:asciiTheme="majorHAnsi" w:eastAsia="Times New Roman" w:hAnsiTheme="majorHAnsi" w:cstheme="majorHAnsi"/>
                <w:szCs w:val="22"/>
              </w:rPr>
              <w:t>aper raccogliere e interpretare dati, sviluppando correttamente deduzioni e ragionamenti</w:t>
            </w:r>
          </w:p>
          <w:p w14:paraId="63C7659E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24BB7" w14:textId="77777777" w:rsidR="0043004E" w:rsidRPr="00CF4447" w:rsidRDefault="0043004E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Riconoscere le strutture morfologiche e sintattiche della lingua latina utili a comprendere testi di varia complessità e tipologia</w:t>
            </w:r>
          </w:p>
          <w:p w14:paraId="4E6FAC35" w14:textId="678C747D" w:rsidR="0043004E" w:rsidRPr="00CF4447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T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radurre le strutture morfologiche e sintattiche studiate</w:t>
            </w:r>
          </w:p>
          <w:p w14:paraId="2D2E497E" w14:textId="32C364F7" w:rsidR="0043004E" w:rsidRPr="00CF4447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R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iconoscere e tradurre le funzioni logiche studiate</w:t>
            </w:r>
          </w:p>
          <w:p w14:paraId="455C5338" w14:textId="170450FD" w:rsidR="0043004E" w:rsidRPr="00CF4447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A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cquisire un metodo rigoroso e solido per interpretare un testo ai fini della sua traduzione</w:t>
            </w:r>
          </w:p>
          <w:p w14:paraId="24D1ED1A" w14:textId="70C3E632" w:rsidR="0043004E" w:rsidRPr="00CF4447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T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radurre un testo dal latino all’italiano, tenendo conto della correttezza linguistica, della coerenza semantica, delle esigenze poste da una lingua diversa (l’italiano, in questo caso)</w:t>
            </w:r>
          </w:p>
          <w:p w14:paraId="2481C33C" w14:textId="3E9C7DF7" w:rsidR="0043004E" w:rsidRPr="00CF4447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R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iconoscere e usare correttamente vocaboli italiani derivati dal latino ed espressioni latine ancora vive nella lingua italiana</w:t>
            </w:r>
          </w:p>
          <w:p w14:paraId="20148037" w14:textId="56E1C476" w:rsidR="0043004E" w:rsidRPr="00CF4447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U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sare in modo efficace il dizionario come fonte di informazioni di varia natura (morfosintassi, storia della lingua, semantica…)</w:t>
            </w:r>
          </w:p>
          <w:p w14:paraId="5FF308DB" w14:textId="41B22A83" w:rsidR="0043004E" w:rsidRPr="00CF4447" w:rsidRDefault="006145BD" w:rsidP="006145BD">
            <w:pPr>
              <w:pStyle w:val="Paragrafoelenco1"/>
              <w:widowControl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U</w:t>
            </w:r>
            <w:r w:rsidR="0043004E" w:rsidRPr="00CF4447">
              <w:rPr>
                <w:rStyle w:val="CharAttribute29"/>
                <w:rFonts w:asciiTheme="majorHAnsi" w:eastAsia="DejaVu Sans" w:hAnsiTheme="majorHAnsi" w:cstheme="majorHAnsi"/>
                <w:sz w:val="22"/>
                <w:szCs w:val="22"/>
              </w:rPr>
              <w:t>sare le conoscenze relative al lessico e alla civiltà latina</w:t>
            </w:r>
          </w:p>
          <w:p w14:paraId="09A7A22A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04C83F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83126B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6684B0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FD2A7B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5382A9" w14:textId="77777777" w:rsidR="0043004E" w:rsidRPr="00CF4447" w:rsidRDefault="0043004E" w:rsidP="00CF44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F77A" w14:textId="2182AA20" w:rsidR="0043004E" w:rsidRPr="00CF4447" w:rsidRDefault="00CB4593" w:rsidP="00CF4447">
            <w:pPr>
              <w:pStyle w:val="ParaAttribute7"/>
              <w:jc w:val="left"/>
              <w:rPr>
                <w:rFonts w:asciiTheme="majorHAnsi" w:hAnsiTheme="majorHAnsi" w:cstheme="majorHAnsi"/>
                <w:szCs w:val="22"/>
              </w:rPr>
            </w:pPr>
            <w:r w:rsidRPr="00CF4447">
              <w:rPr>
                <w:rStyle w:val="CharAttribute29"/>
                <w:rFonts w:asciiTheme="majorHAnsi" w:eastAsia="DejaVu Sans" w:hAnsiTheme="majorHAnsi" w:cstheme="majorHAnsi"/>
                <w:b/>
                <w:bCs/>
              </w:rPr>
              <w:t>Contenuti</w:t>
            </w:r>
          </w:p>
          <w:p w14:paraId="49F1B200" w14:textId="77777777" w:rsidR="0043004E" w:rsidRPr="00CF4447" w:rsidRDefault="0043004E" w:rsidP="00CF4447">
            <w:pPr>
              <w:pStyle w:val="ParaAttribute7"/>
              <w:jc w:val="left"/>
              <w:rPr>
                <w:rStyle w:val="CharAttribute27"/>
                <w:rFonts w:asciiTheme="majorHAnsi" w:eastAsia="DejaVu Sans" w:hAnsiTheme="majorHAnsi" w:cstheme="majorHAnsi"/>
                <w:szCs w:val="22"/>
              </w:rPr>
            </w:pPr>
          </w:p>
          <w:p w14:paraId="58468A0F" w14:textId="77777777" w:rsidR="0043004E" w:rsidRPr="00CF4447" w:rsidRDefault="0043004E" w:rsidP="00CF4447">
            <w:pPr>
              <w:pStyle w:val="ParaAttribute7"/>
              <w:numPr>
                <w:ilvl w:val="0"/>
                <w:numId w:val="22"/>
              </w:numPr>
              <w:ind w:left="282" w:hanging="282"/>
              <w:jc w:val="left"/>
              <w:rPr>
                <w:rStyle w:val="CharAttribute0"/>
                <w:rFonts w:asciiTheme="majorHAnsi" w:eastAsia="DejaVu Sans" w:hAnsiTheme="majorHAnsi" w:cstheme="majorHAnsi"/>
                <w:bCs/>
                <w:sz w:val="22"/>
                <w:szCs w:val="22"/>
              </w:rPr>
            </w:pPr>
            <w:r w:rsidRPr="00CF4447">
              <w:rPr>
                <w:rStyle w:val="CharAttribute0"/>
                <w:rFonts w:asciiTheme="majorHAnsi" w:eastAsia="DejaVu Sans" w:hAnsiTheme="majorHAnsi" w:cstheme="majorHAnsi"/>
                <w:bCs/>
                <w:sz w:val="22"/>
                <w:szCs w:val="22"/>
              </w:rPr>
              <w:t>I Romani alla guerra</w:t>
            </w:r>
          </w:p>
          <w:p w14:paraId="252B360C" w14:textId="77777777" w:rsidR="0043004E" w:rsidRPr="00CF4447" w:rsidRDefault="0043004E" w:rsidP="00CF4447">
            <w:pPr>
              <w:pStyle w:val="ParaAttribute7"/>
              <w:numPr>
                <w:ilvl w:val="0"/>
                <w:numId w:val="22"/>
              </w:numPr>
              <w:ind w:left="282" w:hanging="282"/>
              <w:jc w:val="left"/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sz w:val="22"/>
                <w:szCs w:val="22"/>
              </w:rPr>
            </w:pPr>
            <w:r w:rsidRPr="00CF4447"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sz w:val="22"/>
                <w:szCs w:val="22"/>
              </w:rPr>
              <w:t>Tra superstizione e magia</w:t>
            </w:r>
          </w:p>
          <w:p w14:paraId="05C5209D" w14:textId="1386930F" w:rsidR="0043004E" w:rsidRPr="00CF4447" w:rsidRDefault="00CB4593" w:rsidP="00CF4447">
            <w:pPr>
              <w:pStyle w:val="ParaAttribute7"/>
              <w:numPr>
                <w:ilvl w:val="0"/>
                <w:numId w:val="22"/>
              </w:numPr>
              <w:ind w:left="282" w:hanging="282"/>
              <w:jc w:val="left"/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sz w:val="22"/>
                <w:szCs w:val="22"/>
              </w:rPr>
            </w:pPr>
            <w:r w:rsidRPr="00CF4447"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sz w:val="22"/>
                <w:szCs w:val="22"/>
              </w:rPr>
              <w:t>L</w:t>
            </w:r>
            <w:r w:rsidR="0043004E" w:rsidRPr="00CF4447"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sz w:val="22"/>
                <w:szCs w:val="22"/>
              </w:rPr>
              <w:t>’arte della divinazione</w:t>
            </w:r>
          </w:p>
          <w:p w14:paraId="7680C7A0" w14:textId="77777777" w:rsidR="0043004E" w:rsidRPr="00CF4447" w:rsidRDefault="0043004E" w:rsidP="00CF4447">
            <w:pPr>
              <w:pStyle w:val="ParaAttribute7"/>
              <w:numPr>
                <w:ilvl w:val="0"/>
                <w:numId w:val="22"/>
              </w:numPr>
              <w:ind w:left="282" w:hanging="282"/>
              <w:jc w:val="left"/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sz w:val="22"/>
                <w:szCs w:val="22"/>
              </w:rPr>
            </w:pPr>
            <w:r w:rsidRPr="00CF4447"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sz w:val="22"/>
                <w:szCs w:val="22"/>
              </w:rPr>
              <w:t>Economia e professioni</w:t>
            </w:r>
          </w:p>
          <w:p w14:paraId="457745DA" w14:textId="77777777" w:rsidR="0043004E" w:rsidRPr="006145BD" w:rsidRDefault="0043004E" w:rsidP="00CF4447">
            <w:pPr>
              <w:pStyle w:val="ParaAttribute7"/>
              <w:numPr>
                <w:ilvl w:val="0"/>
                <w:numId w:val="22"/>
              </w:numPr>
              <w:ind w:left="282" w:hanging="282"/>
              <w:jc w:val="left"/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i/>
                <w:iCs/>
                <w:sz w:val="22"/>
                <w:szCs w:val="22"/>
              </w:rPr>
            </w:pPr>
            <w:r w:rsidRPr="006145BD"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i/>
                <w:iCs/>
                <w:sz w:val="22"/>
                <w:szCs w:val="22"/>
              </w:rPr>
              <w:t>Il mos maiorum</w:t>
            </w:r>
          </w:p>
          <w:p w14:paraId="0BBF9870" w14:textId="77777777" w:rsidR="0043004E" w:rsidRPr="00CF4447" w:rsidRDefault="0043004E" w:rsidP="00CF4447">
            <w:pPr>
              <w:pStyle w:val="ParaAttribute7"/>
              <w:numPr>
                <w:ilvl w:val="0"/>
                <w:numId w:val="22"/>
              </w:numPr>
              <w:ind w:left="282" w:hanging="282"/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CF4447">
              <w:rPr>
                <w:rFonts w:asciiTheme="majorHAnsi" w:hAnsiTheme="majorHAnsi" w:cstheme="majorHAnsi"/>
                <w:bCs/>
                <w:szCs w:val="22"/>
              </w:rPr>
              <w:t>La navigazione</w:t>
            </w:r>
          </w:p>
          <w:p w14:paraId="5047A4CD" w14:textId="77777777" w:rsidR="0043004E" w:rsidRPr="00CF4447" w:rsidRDefault="0043004E" w:rsidP="00CF4447">
            <w:pPr>
              <w:pStyle w:val="ParaAttribute7"/>
              <w:numPr>
                <w:ilvl w:val="0"/>
                <w:numId w:val="22"/>
              </w:numPr>
              <w:ind w:left="282" w:hanging="282"/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CF4447">
              <w:rPr>
                <w:rFonts w:asciiTheme="majorHAnsi" w:hAnsiTheme="majorHAnsi" w:cstheme="majorHAnsi"/>
                <w:bCs/>
                <w:szCs w:val="22"/>
              </w:rPr>
              <w:t>Salute e malattia a Roma</w:t>
            </w:r>
          </w:p>
          <w:p w14:paraId="3ED656DB" w14:textId="6DE9D2C2" w:rsidR="0043004E" w:rsidRPr="00CF4447" w:rsidRDefault="0043004E" w:rsidP="00CF4447">
            <w:pPr>
              <w:pStyle w:val="ParaAttribute7"/>
              <w:numPr>
                <w:ilvl w:val="0"/>
                <w:numId w:val="22"/>
              </w:numPr>
              <w:ind w:left="282" w:hanging="282"/>
              <w:jc w:val="left"/>
              <w:rPr>
                <w:rStyle w:val="CharAttribute27"/>
                <w:rFonts w:asciiTheme="majorHAnsi" w:eastAsia="DejaVu Sans" w:hAnsiTheme="majorHAnsi" w:cstheme="majorHAnsi"/>
                <w:b w:val="0"/>
                <w:bCs/>
                <w:szCs w:val="22"/>
              </w:rPr>
            </w:pPr>
            <w:r w:rsidRPr="00CF4447">
              <w:rPr>
                <w:rStyle w:val="CharAttribute4"/>
                <w:rFonts w:asciiTheme="majorHAnsi" w:eastAsia="DejaVu Sans" w:hAnsiTheme="majorHAnsi" w:cstheme="majorHAnsi"/>
                <w:b w:val="0"/>
                <w:bCs/>
                <w:sz w:val="22"/>
                <w:szCs w:val="22"/>
              </w:rPr>
              <w:t>Le donne romane tra virtù e libertà</w:t>
            </w:r>
          </w:p>
        </w:tc>
      </w:tr>
    </w:tbl>
    <w:p w14:paraId="350F3139" w14:textId="77777777" w:rsidR="00A50D13" w:rsidRPr="00CF4447" w:rsidRDefault="00A50D13" w:rsidP="00CF4447">
      <w:pPr>
        <w:widowControl/>
        <w:rPr>
          <w:rFonts w:asciiTheme="majorHAnsi" w:hAnsiTheme="majorHAnsi" w:cstheme="majorHAnsi"/>
          <w:color w:val="000000"/>
          <w:sz w:val="22"/>
          <w:szCs w:val="22"/>
        </w:rPr>
      </w:pPr>
    </w:p>
    <w:p w14:paraId="77DECE64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DF3E0E8" w14:textId="77777777" w:rsidR="006145BD" w:rsidRDefault="006145BD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5D5C408E" w14:textId="77777777" w:rsidR="006145BD" w:rsidRDefault="006145BD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3011A488" w14:textId="77777777" w:rsidR="006145BD" w:rsidRDefault="006145BD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6EA5CBEE" w14:textId="77777777" w:rsidR="006D30FE" w:rsidRDefault="006D30FE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39A0D24E" w14:textId="70E07999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lastRenderedPageBreak/>
        <w:t>MODALITÀ DI VALUTAZIONE E DI RECUPERO</w:t>
      </w:r>
    </w:p>
    <w:p w14:paraId="69B0DD77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412D03FC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Nel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corso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ciascun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quadrimestre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prevedono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almeno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3 prove,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riconducibili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diverse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tipologie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coerenti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 le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strategie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metodologico-didattiche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adottate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funzionali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all’accertamento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degli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obiettivi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risultati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apprendimento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declinati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competenze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conoscenze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abilità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76FEA7A5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27261A0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Per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valutazione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delle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prove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scritte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utilizzerà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la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griglia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approvata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Dipartimento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Lettere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1917F432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6FFD710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proofErr w:type="spellStart"/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Modalità</w:t>
      </w:r>
      <w:proofErr w:type="spellEnd"/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di </w:t>
      </w:r>
      <w:proofErr w:type="spellStart"/>
      <w:r w:rsidRPr="00CF444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recupero</w:t>
      </w:r>
      <w:proofErr w:type="spellEnd"/>
    </w:p>
    <w:p w14:paraId="5FEA63CB" w14:textId="77777777" w:rsidR="00A50D13" w:rsidRPr="00CF4447" w:rsidRDefault="00A50D13" w:rsidP="00CF4447">
      <w:pPr>
        <w:widowControl/>
        <w:numPr>
          <w:ilvl w:val="0"/>
          <w:numId w:val="6"/>
        </w:numP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Recupero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curricolare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itinere</w:t>
      </w:r>
      <w:proofErr w:type="spellEnd"/>
    </w:p>
    <w:p w14:paraId="3E033A90" w14:textId="77777777" w:rsidR="00A50D13" w:rsidRPr="00CF4447" w:rsidRDefault="00A50D13" w:rsidP="00CF4447">
      <w:pPr>
        <w:widowControl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Pausa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didattica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1CEA7BA9" w14:textId="77777777" w:rsidR="00A50D13" w:rsidRPr="00CF4447" w:rsidRDefault="00A50D13" w:rsidP="00CF4447">
      <w:pPr>
        <w:widowControl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proofErr w:type="spellStart"/>
      <w:proofErr w:type="gram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Eventuali</w:t>
      </w:r>
      <w:proofErr w:type="spellEnd"/>
      <w:proofErr w:type="gram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sportelli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didattici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e/o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corsi</w:t>
      </w:r>
      <w:proofErr w:type="spellEnd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IDEI 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6A96B199" w14:textId="77777777" w:rsidR="00A50D13" w:rsidRPr="00CF4447" w:rsidRDefault="00A50D13" w:rsidP="00CF444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228250E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0043AA54" w14:textId="77777777" w:rsidR="006145BD" w:rsidRDefault="006145BD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bookmarkStart w:id="1" w:name="_30j0zll"/>
      <w:bookmarkEnd w:id="1"/>
    </w:p>
    <w:p w14:paraId="32CCAD1B" w14:textId="77777777" w:rsidR="006145BD" w:rsidRDefault="006145BD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9A5BAD" w14:textId="77777777" w:rsidR="006145BD" w:rsidRDefault="006145BD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226832" w14:textId="0CA9C343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Santeramo</w:t>
      </w:r>
      <w:r w:rsidR="00B1769B"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 Colle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r w:rsidR="00CF4447"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2</w:t>
      </w:r>
      <w:r w:rsidR="006145BD">
        <w:rPr>
          <w:rFonts w:asciiTheme="majorHAnsi" w:eastAsia="Calibri" w:hAnsiTheme="majorHAnsi" w:cstheme="majorHAnsi"/>
          <w:color w:val="000000"/>
          <w:sz w:val="22"/>
          <w:szCs w:val="22"/>
        </w:rPr>
        <w:t>5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/11/20</w:t>
      </w:r>
      <w:r w:rsidR="00CF4447"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2</w:t>
      </w:r>
      <w:r w:rsidR="006145BD">
        <w:rPr>
          <w:rFonts w:asciiTheme="majorHAnsi" w:eastAsia="Calibri" w:hAnsiTheme="majorHAnsi" w:cstheme="majorHAnsi"/>
          <w:color w:val="000000"/>
          <w:sz w:val="22"/>
          <w:szCs w:val="22"/>
        </w:rPr>
        <w:t>4</w:t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Il </w:t>
      </w:r>
      <w:proofErr w:type="spellStart"/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docente</w:t>
      </w:r>
      <w:proofErr w:type="spellEnd"/>
    </w:p>
    <w:p w14:paraId="48042566" w14:textId="77777777" w:rsidR="00A50D13" w:rsidRPr="00CF4447" w:rsidRDefault="00A50D13" w:rsidP="00CF4447">
      <w:pPr>
        <w:widowControl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5753455E" w14:textId="56C764D3" w:rsidR="00AE4DED" w:rsidRPr="00CF4447" w:rsidRDefault="00A50D13" w:rsidP="00CF4447">
      <w:pPr>
        <w:widowControl/>
        <w:ind w:left="70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>Prof.</w:t>
      </w:r>
      <w:r w:rsidR="00CF4447" w:rsidRPr="00CF444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6145B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Rocco </w:t>
      </w:r>
      <w:proofErr w:type="spellStart"/>
      <w:r w:rsidR="006145BD">
        <w:rPr>
          <w:rFonts w:asciiTheme="majorHAnsi" w:eastAsia="Calibri" w:hAnsiTheme="majorHAnsi" w:cstheme="majorHAnsi"/>
          <w:color w:val="000000"/>
          <w:sz w:val="22"/>
          <w:szCs w:val="22"/>
        </w:rPr>
        <w:t>Dituri</w:t>
      </w:r>
      <w:proofErr w:type="spellEnd"/>
    </w:p>
    <w:sectPr w:rsidR="00AE4DED" w:rsidRPr="00CF4447" w:rsidSect="00490585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Cambria"/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6B5"/>
    <w:multiLevelType w:val="multilevel"/>
    <w:tmpl w:val="8E26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A24E34"/>
    <w:multiLevelType w:val="multilevel"/>
    <w:tmpl w:val="B78E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1A176CE"/>
    <w:multiLevelType w:val="hybridMultilevel"/>
    <w:tmpl w:val="3656D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1DD6"/>
    <w:multiLevelType w:val="multilevel"/>
    <w:tmpl w:val="9326B9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862344E"/>
    <w:multiLevelType w:val="multilevel"/>
    <w:tmpl w:val="7FF417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8F67921"/>
    <w:multiLevelType w:val="multilevel"/>
    <w:tmpl w:val="6B98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394E26BA"/>
    <w:multiLevelType w:val="multilevel"/>
    <w:tmpl w:val="C84220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D676658"/>
    <w:multiLevelType w:val="multilevel"/>
    <w:tmpl w:val="2F121D2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4CB742B"/>
    <w:multiLevelType w:val="multilevel"/>
    <w:tmpl w:val="B1C8ED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86167BB"/>
    <w:multiLevelType w:val="multilevel"/>
    <w:tmpl w:val="6C5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89B2172"/>
    <w:multiLevelType w:val="multilevel"/>
    <w:tmpl w:val="91C6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4C534272"/>
    <w:multiLevelType w:val="multilevel"/>
    <w:tmpl w:val="8624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4FDA2B8D"/>
    <w:multiLevelType w:val="hybridMultilevel"/>
    <w:tmpl w:val="19901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D4563"/>
    <w:multiLevelType w:val="multilevel"/>
    <w:tmpl w:val="63343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8BB355D"/>
    <w:multiLevelType w:val="multilevel"/>
    <w:tmpl w:val="D2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5E9246B6"/>
    <w:multiLevelType w:val="multilevel"/>
    <w:tmpl w:val="0F5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63993D9D"/>
    <w:multiLevelType w:val="multilevel"/>
    <w:tmpl w:val="D28C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6B0034F7"/>
    <w:multiLevelType w:val="multilevel"/>
    <w:tmpl w:val="2F3ECA6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8" w15:restartNumberingAfterBreak="0">
    <w:nsid w:val="6D1D2DD6"/>
    <w:multiLevelType w:val="multilevel"/>
    <w:tmpl w:val="37B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DFD49F0"/>
    <w:multiLevelType w:val="multilevel"/>
    <w:tmpl w:val="9D34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6E515680"/>
    <w:multiLevelType w:val="hybridMultilevel"/>
    <w:tmpl w:val="8CF86BB6"/>
    <w:lvl w:ilvl="0" w:tplc="B72E1246">
      <w:numFmt w:val="bullet"/>
      <w:lvlText w:val="-"/>
      <w:lvlJc w:val="left"/>
      <w:pPr>
        <w:ind w:left="720" w:hanging="360"/>
      </w:pPr>
      <w:rPr>
        <w:rFonts w:ascii="Calibri Light" w:eastAsia="DejaVu Sans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A20F0"/>
    <w:multiLevelType w:val="multilevel"/>
    <w:tmpl w:val="BE20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7ECD4A00"/>
    <w:multiLevelType w:val="multilevel"/>
    <w:tmpl w:val="3774E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07430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244982">
    <w:abstractNumId w:val="7"/>
  </w:num>
  <w:num w:numId="3" w16cid:durableId="2064597193">
    <w:abstractNumId w:val="6"/>
  </w:num>
  <w:num w:numId="4" w16cid:durableId="1955012939">
    <w:abstractNumId w:val="3"/>
  </w:num>
  <w:num w:numId="5" w16cid:durableId="1022898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9378064">
    <w:abstractNumId w:val="4"/>
  </w:num>
  <w:num w:numId="7" w16cid:durableId="520704794">
    <w:abstractNumId w:val="22"/>
  </w:num>
  <w:num w:numId="8" w16cid:durableId="1074082746">
    <w:abstractNumId w:val="21"/>
  </w:num>
  <w:num w:numId="9" w16cid:durableId="1829516949">
    <w:abstractNumId w:val="11"/>
  </w:num>
  <w:num w:numId="10" w16cid:durableId="1827552666">
    <w:abstractNumId w:val="9"/>
  </w:num>
  <w:num w:numId="11" w16cid:durableId="415057470">
    <w:abstractNumId w:val="0"/>
  </w:num>
  <w:num w:numId="12" w16cid:durableId="618417721">
    <w:abstractNumId w:val="15"/>
  </w:num>
  <w:num w:numId="13" w16cid:durableId="1352684645">
    <w:abstractNumId w:val="13"/>
  </w:num>
  <w:num w:numId="14" w16cid:durableId="707728983">
    <w:abstractNumId w:val="16"/>
  </w:num>
  <w:num w:numId="15" w16cid:durableId="342898723">
    <w:abstractNumId w:val="5"/>
  </w:num>
  <w:num w:numId="16" w16cid:durableId="2034764591">
    <w:abstractNumId w:val="19"/>
  </w:num>
  <w:num w:numId="17" w16cid:durableId="1328748325">
    <w:abstractNumId w:val="1"/>
  </w:num>
  <w:num w:numId="18" w16cid:durableId="1049113823">
    <w:abstractNumId w:val="10"/>
  </w:num>
  <w:num w:numId="19" w16cid:durableId="1591084533">
    <w:abstractNumId w:val="14"/>
  </w:num>
  <w:num w:numId="20" w16cid:durableId="1747651430">
    <w:abstractNumId w:val="18"/>
  </w:num>
  <w:num w:numId="21" w16cid:durableId="13463581">
    <w:abstractNumId w:val="12"/>
  </w:num>
  <w:num w:numId="22" w16cid:durableId="1586383543">
    <w:abstractNumId w:val="2"/>
  </w:num>
  <w:num w:numId="23" w16cid:durableId="1110954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84"/>
    <w:rsid w:val="000C1CE5"/>
    <w:rsid w:val="0043004E"/>
    <w:rsid w:val="00490585"/>
    <w:rsid w:val="004A59E0"/>
    <w:rsid w:val="00596EA8"/>
    <w:rsid w:val="00610F68"/>
    <w:rsid w:val="006145BD"/>
    <w:rsid w:val="006D30FE"/>
    <w:rsid w:val="007D3773"/>
    <w:rsid w:val="00833D90"/>
    <w:rsid w:val="008E4411"/>
    <w:rsid w:val="00987784"/>
    <w:rsid w:val="00A50D13"/>
    <w:rsid w:val="00AE4DED"/>
    <w:rsid w:val="00B1769B"/>
    <w:rsid w:val="00BD6EE8"/>
    <w:rsid w:val="00BE1CF9"/>
    <w:rsid w:val="00CB4593"/>
    <w:rsid w:val="00CF4447"/>
    <w:rsid w:val="00D5378E"/>
    <w:rsid w:val="00EC52A7"/>
    <w:rsid w:val="00EF5D8F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3E5E"/>
  <w15:chartTrackingRefBased/>
  <w15:docId w15:val="{E2819E90-8515-4E3E-B2A9-A54A7335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D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A50D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harAttribute29">
    <w:name w:val="CharAttribute29"/>
    <w:qFormat/>
    <w:rsid w:val="0043004E"/>
    <w:rPr>
      <w:rFonts w:ascii="Times New Roman" w:eastAsia="Times New Roman" w:hAnsi="Times New Roman" w:cs="Times New Roman"/>
    </w:rPr>
  </w:style>
  <w:style w:type="character" w:customStyle="1" w:styleId="CharAttribute27">
    <w:name w:val="CharAttribute27"/>
    <w:qFormat/>
    <w:rsid w:val="0043004E"/>
    <w:rPr>
      <w:rFonts w:ascii="Times New Roman" w:eastAsia="Times New Roman" w:hAnsi="Times New Roman" w:cs="Times New Roman"/>
      <w:b/>
    </w:rPr>
  </w:style>
  <w:style w:type="character" w:customStyle="1" w:styleId="CharAttribute0">
    <w:name w:val="CharAttribute0"/>
    <w:qFormat/>
    <w:rsid w:val="0043004E"/>
    <w:rPr>
      <w:rFonts w:ascii="Times New Roman" w:eastAsia="Times New Roman" w:hAnsi="Times New Roman" w:cs="Times New Roman"/>
      <w:sz w:val="24"/>
    </w:rPr>
  </w:style>
  <w:style w:type="character" w:customStyle="1" w:styleId="CharAttribute4">
    <w:name w:val="CharAttribute4"/>
    <w:qFormat/>
    <w:rsid w:val="0043004E"/>
    <w:rPr>
      <w:rFonts w:ascii="Times New Roman" w:eastAsia="Times New Roman" w:hAnsi="Times New Roman" w:cs="Times New Roman"/>
      <w:b/>
      <w:sz w:val="24"/>
    </w:rPr>
  </w:style>
  <w:style w:type="paragraph" w:customStyle="1" w:styleId="Paragrafoelenco1">
    <w:name w:val="Paragrafo elenco1"/>
    <w:basedOn w:val="Normale"/>
    <w:qFormat/>
    <w:rsid w:val="0043004E"/>
    <w:pPr>
      <w:widowControl/>
      <w:suppressAutoHyphens/>
      <w:snapToGrid w:val="0"/>
      <w:ind w:left="720"/>
      <w:contextualSpacing/>
    </w:pPr>
    <w:rPr>
      <w:rFonts w:eastAsia="Calibri"/>
      <w:color w:val="auto"/>
      <w:lang w:val="it-IT" w:eastAsia="zh-CN"/>
    </w:rPr>
  </w:style>
  <w:style w:type="paragraph" w:customStyle="1" w:styleId="ParaAttribute7">
    <w:name w:val="ParaAttribute7"/>
    <w:qFormat/>
    <w:rsid w:val="0043004E"/>
    <w:pPr>
      <w:widowControl w:val="0"/>
      <w:suppressAutoHyphens/>
      <w:spacing w:after="0" w:line="240" w:lineRule="auto"/>
      <w:jc w:val="both"/>
    </w:pPr>
    <w:rPr>
      <w:rFonts w:ascii="Verdana" w:eastAsia="DejaVu Sans" w:hAnsi="Verdana" w:cs="Lohit Hindi"/>
      <w:kern w:val="2"/>
      <w:szCs w:val="24"/>
      <w:lang w:eastAsia="zh-CN" w:bidi="hi-IN"/>
    </w:rPr>
  </w:style>
  <w:style w:type="paragraph" w:customStyle="1" w:styleId="ParaAttribute2">
    <w:name w:val="ParaAttribute2"/>
    <w:qFormat/>
    <w:rsid w:val="0043004E"/>
    <w:pPr>
      <w:widowControl w:val="0"/>
      <w:suppressAutoHyphens/>
      <w:spacing w:after="0" w:line="240" w:lineRule="auto"/>
      <w:jc w:val="center"/>
    </w:pPr>
    <w:rPr>
      <w:rFonts w:ascii="Verdana" w:eastAsia="DejaVu Sans" w:hAnsi="Verdana" w:cs="Lohit Hindi"/>
      <w:kern w:val="2"/>
      <w:szCs w:val="24"/>
      <w:lang w:eastAsia="zh-CN" w:bidi="hi-IN"/>
    </w:rPr>
  </w:style>
  <w:style w:type="paragraph" w:customStyle="1" w:styleId="ParaAttribute4">
    <w:name w:val="ParaAttribute4"/>
    <w:qFormat/>
    <w:rsid w:val="0043004E"/>
    <w:pPr>
      <w:widowControl w:val="0"/>
      <w:suppressAutoHyphens/>
      <w:spacing w:after="0" w:line="240" w:lineRule="auto"/>
    </w:pPr>
    <w:rPr>
      <w:rFonts w:ascii="Verdana" w:eastAsia="DejaVu Sans" w:hAnsi="Verdana" w:cs="Lohit Hindi"/>
      <w:kern w:val="2"/>
      <w:szCs w:val="24"/>
      <w:lang w:eastAsia="zh-CN" w:bidi="hi-IN"/>
    </w:rPr>
  </w:style>
  <w:style w:type="paragraph" w:customStyle="1" w:styleId="ParaAttribute12">
    <w:name w:val="ParaAttribute12"/>
    <w:qFormat/>
    <w:rsid w:val="0043004E"/>
    <w:pPr>
      <w:widowControl w:val="0"/>
      <w:tabs>
        <w:tab w:val="left" w:pos="51"/>
      </w:tabs>
      <w:suppressAutoHyphens/>
      <w:spacing w:after="0" w:line="240" w:lineRule="auto"/>
      <w:jc w:val="center"/>
    </w:pPr>
    <w:rPr>
      <w:rFonts w:ascii="Verdana" w:eastAsia="DejaVu Sans" w:hAnsi="Verdana" w:cs="Lohit Hindi"/>
      <w:kern w:val="2"/>
      <w:szCs w:val="24"/>
      <w:lang w:eastAsia="zh-CN" w:bidi="hi-IN"/>
    </w:rPr>
  </w:style>
  <w:style w:type="paragraph" w:customStyle="1" w:styleId="ParaAttribute17">
    <w:name w:val="ParaAttribute17"/>
    <w:qFormat/>
    <w:rsid w:val="0043004E"/>
    <w:pPr>
      <w:widowControl w:val="0"/>
      <w:suppressAutoHyphens/>
      <w:spacing w:after="0" w:line="240" w:lineRule="auto"/>
      <w:ind w:left="360"/>
      <w:jc w:val="both"/>
    </w:pPr>
    <w:rPr>
      <w:rFonts w:ascii="Verdana" w:eastAsia="DejaVu Sans" w:hAnsi="Verdana" w:cs="Lohit Hindi"/>
      <w:kern w:val="2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43004E"/>
    <w:pPr>
      <w:suppressLineNumbers/>
      <w:suppressAutoHyphens/>
      <w:snapToGrid w:val="0"/>
    </w:pPr>
    <w:rPr>
      <w:rFonts w:ascii="Verdana" w:eastAsia="DejaVu Sans" w:hAnsi="Verdana" w:cs="Lohit Hindi"/>
      <w:color w:val="auto"/>
      <w:kern w:val="2"/>
      <w:sz w:val="20"/>
      <w:lang w:val="it-IT" w:eastAsia="zh-CN" w:bidi="hi-IN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E4411"/>
    <w:pPr>
      <w:autoSpaceDE w:val="0"/>
      <w:autoSpaceDN w:val="0"/>
    </w:pPr>
    <w:rPr>
      <w:color w:val="auto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E44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roccodituri@libero.it</dc:creator>
  <cp:keywords/>
  <dc:description/>
  <cp:lastModifiedBy>ROCCO DITURI</cp:lastModifiedBy>
  <cp:revision>2</cp:revision>
  <dcterms:created xsi:type="dcterms:W3CDTF">2024-11-03T16:38:00Z</dcterms:created>
  <dcterms:modified xsi:type="dcterms:W3CDTF">2024-11-03T16:38:00Z</dcterms:modified>
</cp:coreProperties>
</file>