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09EF" w14:textId="21787CC0" w:rsidR="00F0074E" w:rsidRPr="00BA5EE6" w:rsidRDefault="00F0074E" w:rsidP="00F0074E">
      <w:pPr>
        <w:tabs>
          <w:tab w:val="left" w:pos="142"/>
          <w:tab w:val="left" w:pos="2268"/>
          <w:tab w:val="left" w:pos="4395"/>
          <w:tab w:val="left" w:pos="6946"/>
        </w:tabs>
        <w:suppressAutoHyphens/>
        <w:autoSpaceDN w:val="0"/>
        <w:spacing w:after="0" w:line="240" w:lineRule="auto"/>
        <w:ind w:firstLine="142"/>
        <w:textAlignment w:val="baseline"/>
        <w:rPr>
          <w:rFonts w:ascii="Calibri Light" w:eastAsia="NSimSun" w:hAnsi="Calibri Light" w:cs="Calibri Light"/>
          <w:b/>
          <w:kern w:val="3"/>
          <w:lang w:eastAsia="zh-CN" w:bidi="hi-IN"/>
        </w:rPr>
      </w:pPr>
      <w:r w:rsidRPr="00BA5EE6">
        <w:rPr>
          <w:rFonts w:ascii="Calibri Light" w:hAnsi="Calibri Light" w:cs="Calibri Light"/>
          <w:noProof/>
        </w:rPr>
        <w:drawing>
          <wp:anchor distT="0" distB="0" distL="0" distR="0" simplePos="0" relativeHeight="251659264" behindDoc="1" locked="0" layoutInCell="1" allowOverlap="1" wp14:anchorId="39D4DE68" wp14:editId="492B696E">
            <wp:simplePos x="0" y="0"/>
            <wp:positionH relativeFrom="margin">
              <wp:posOffset>0</wp:posOffset>
            </wp:positionH>
            <wp:positionV relativeFrom="page">
              <wp:posOffset>899795</wp:posOffset>
            </wp:positionV>
            <wp:extent cx="6045835" cy="1263015"/>
            <wp:effectExtent l="0" t="0" r="0" b="0"/>
            <wp:wrapNone/>
            <wp:docPr id="159368283"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835" cy="1263015"/>
                    </a:xfrm>
                    <a:prstGeom prst="rect">
                      <a:avLst/>
                    </a:prstGeom>
                    <a:noFill/>
                  </pic:spPr>
                </pic:pic>
              </a:graphicData>
            </a:graphic>
            <wp14:sizeRelH relativeFrom="page">
              <wp14:pctWidth>0</wp14:pctWidth>
            </wp14:sizeRelH>
            <wp14:sizeRelV relativeFrom="page">
              <wp14:pctHeight>0</wp14:pctHeight>
            </wp14:sizeRelV>
          </wp:anchor>
        </w:drawing>
      </w:r>
    </w:p>
    <w:p w14:paraId="5D3ADA9B"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35E162C5"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22970013"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15EAB0F2"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6792F7CC"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0C393CAE" w14:textId="77777777" w:rsidR="00F0074E" w:rsidRPr="00BA5EE6" w:rsidRDefault="00F0074E" w:rsidP="00F0074E">
      <w:pPr>
        <w:spacing w:after="0" w:line="240" w:lineRule="auto"/>
        <w:jc w:val="both"/>
        <w:rPr>
          <w:rFonts w:ascii="Calibri Light" w:eastAsia="Arial" w:hAnsi="Calibri Light" w:cs="Calibri Light"/>
          <w:color w:val="000000"/>
          <w:lang w:eastAsia="it-IT"/>
        </w:rPr>
      </w:pPr>
    </w:p>
    <w:p w14:paraId="0AD9A473" w14:textId="77777777" w:rsidR="00F0074E" w:rsidRPr="00BA5EE6" w:rsidRDefault="00F0074E" w:rsidP="00F0074E">
      <w:pPr>
        <w:spacing w:after="0" w:line="240" w:lineRule="auto"/>
        <w:jc w:val="center"/>
        <w:rPr>
          <w:rFonts w:ascii="Calibri Light" w:eastAsia="Times New Roman" w:hAnsi="Calibri Light" w:cs="Calibri Light"/>
          <w:b/>
          <w:color w:val="000000"/>
          <w:sz w:val="24"/>
          <w:szCs w:val="24"/>
          <w:lang w:eastAsia="it-IT"/>
        </w:rPr>
      </w:pPr>
    </w:p>
    <w:p w14:paraId="5A867CF5" w14:textId="77777777" w:rsidR="00F0074E" w:rsidRPr="00BA5EE6" w:rsidRDefault="00F0074E" w:rsidP="00F0074E">
      <w:pPr>
        <w:spacing w:after="0" w:line="240" w:lineRule="auto"/>
        <w:jc w:val="center"/>
        <w:rPr>
          <w:rFonts w:ascii="Calibri Light" w:eastAsia="Times New Roman" w:hAnsi="Calibri Light" w:cs="Calibri Light"/>
          <w:b/>
          <w:color w:val="000000"/>
          <w:sz w:val="24"/>
          <w:szCs w:val="24"/>
          <w:lang w:eastAsia="it-IT"/>
        </w:rPr>
      </w:pPr>
    </w:p>
    <w:p w14:paraId="7474B125" w14:textId="77777777" w:rsidR="00F0074E" w:rsidRPr="00BA5EE6" w:rsidRDefault="00F0074E" w:rsidP="00F0074E">
      <w:pPr>
        <w:spacing w:after="0" w:line="240" w:lineRule="auto"/>
        <w:jc w:val="center"/>
        <w:rPr>
          <w:rFonts w:ascii="Calibri Light" w:eastAsia="Arial" w:hAnsi="Calibri Light" w:cs="Calibri Light"/>
          <w:color w:val="000000"/>
          <w:sz w:val="24"/>
          <w:szCs w:val="24"/>
          <w:lang w:eastAsia="it-IT"/>
        </w:rPr>
      </w:pPr>
      <w:r w:rsidRPr="00BA5EE6">
        <w:rPr>
          <w:rFonts w:ascii="Calibri Light" w:eastAsia="Times New Roman" w:hAnsi="Calibri Light" w:cs="Calibri Light"/>
          <w:b/>
          <w:color w:val="000000"/>
          <w:sz w:val="24"/>
          <w:szCs w:val="24"/>
          <w:lang w:eastAsia="it-IT"/>
        </w:rPr>
        <w:t>PROGRAMMAZIONE COORDINATA DI EDUCAZIONE CIVICA</w:t>
      </w:r>
    </w:p>
    <w:p w14:paraId="3BBCD918" w14:textId="77777777" w:rsidR="00F0074E" w:rsidRPr="00BA5EE6" w:rsidRDefault="00F0074E" w:rsidP="00F0074E">
      <w:pPr>
        <w:autoSpaceDE w:val="0"/>
        <w:autoSpaceDN w:val="0"/>
        <w:adjustRightInd w:val="0"/>
        <w:spacing w:after="0" w:line="240" w:lineRule="auto"/>
        <w:rPr>
          <w:rFonts w:ascii="Calibri Light" w:eastAsia="Times New Roman" w:hAnsi="Calibri Light" w:cs="Calibri Light"/>
          <w:b/>
          <w:color w:val="000000"/>
          <w:sz w:val="24"/>
          <w:szCs w:val="24"/>
          <w:lang w:eastAsia="it-IT"/>
        </w:rPr>
      </w:pPr>
    </w:p>
    <w:p w14:paraId="56E142E9"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sidRPr="00BA5EE6">
        <w:rPr>
          <w:rFonts w:ascii="Calibri Light" w:eastAsia="Times New Roman" w:hAnsi="Calibri Light" w:cs="Calibri Light"/>
          <w:b/>
          <w:color w:val="000000"/>
          <w:sz w:val="24"/>
          <w:szCs w:val="24"/>
          <w:lang w:eastAsia="it-IT"/>
        </w:rPr>
        <w:t>ANNO SCOLASTICO 2024/2025</w:t>
      </w:r>
    </w:p>
    <w:p w14:paraId="1AD0D2A4" w14:textId="77777777" w:rsidR="00F0074E" w:rsidRPr="00BA5EE6" w:rsidRDefault="00F0074E" w:rsidP="00F0074E">
      <w:pPr>
        <w:autoSpaceDE w:val="0"/>
        <w:autoSpaceDN w:val="0"/>
        <w:adjustRightInd w:val="0"/>
        <w:spacing w:after="0" w:line="240" w:lineRule="auto"/>
        <w:rPr>
          <w:rFonts w:ascii="Calibri Light" w:eastAsia="Times New Roman" w:hAnsi="Calibri Light" w:cs="Calibri Light"/>
          <w:color w:val="000000"/>
          <w:sz w:val="24"/>
          <w:szCs w:val="24"/>
          <w:lang w:eastAsia="it-IT"/>
        </w:rPr>
      </w:pPr>
    </w:p>
    <w:p w14:paraId="582DA9EE" w14:textId="77777777" w:rsidR="00F0074E" w:rsidRPr="00BA5EE6" w:rsidRDefault="00F0074E" w:rsidP="00F0074E">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sidRPr="00BA5EE6">
        <w:rPr>
          <w:rFonts w:ascii="Calibri Light" w:eastAsia="Times New Roman" w:hAnsi="Calibri Light" w:cs="Calibri Light"/>
          <w:color w:val="000000"/>
          <w:sz w:val="24"/>
          <w:szCs w:val="24"/>
          <w:lang w:eastAsia="it-IT"/>
        </w:rPr>
        <w:t xml:space="preserve">INDIRIZZO: </w:t>
      </w:r>
      <w:r w:rsidRPr="00BA5EE6">
        <w:rPr>
          <w:rFonts w:ascii="Calibri Light" w:eastAsia="Times New Roman" w:hAnsi="Calibri Light" w:cs="Calibri Light"/>
          <w:b/>
          <w:color w:val="000000"/>
          <w:sz w:val="24"/>
          <w:szCs w:val="24"/>
          <w:lang w:eastAsia="it-IT"/>
        </w:rPr>
        <w:t>LICEO SCIENTIFICO</w:t>
      </w:r>
      <w:r w:rsidRPr="00BA5EE6">
        <w:rPr>
          <w:rFonts w:ascii="Calibri Light" w:eastAsia="Times New Roman" w:hAnsi="Calibri Light" w:cs="Calibri Light"/>
          <w:color w:val="000000"/>
          <w:sz w:val="24"/>
          <w:szCs w:val="24"/>
          <w:lang w:eastAsia="it-IT"/>
        </w:rPr>
        <w:t xml:space="preserve"> </w:t>
      </w:r>
      <w:r w:rsidRPr="00BA5EE6">
        <w:rPr>
          <w:rFonts w:ascii="Calibri Light" w:eastAsia="Times New Roman" w:hAnsi="Calibri Light" w:cs="Calibri Light"/>
          <w:b/>
          <w:color w:val="000000"/>
          <w:sz w:val="24"/>
          <w:szCs w:val="24"/>
          <w:lang w:eastAsia="it-IT"/>
        </w:rPr>
        <w:t xml:space="preserve">ORDINARIO </w:t>
      </w:r>
    </w:p>
    <w:p w14:paraId="6ADCECD2" w14:textId="6D1D1268" w:rsidR="00F0074E" w:rsidRPr="00BA5EE6" w:rsidRDefault="00F0074E" w:rsidP="00F0074E">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sidRPr="00BA5EE6">
        <w:rPr>
          <w:rFonts w:ascii="Calibri Light" w:eastAsia="Times New Roman" w:hAnsi="Calibri Light" w:cs="Calibri Light"/>
          <w:color w:val="000000"/>
          <w:sz w:val="24"/>
          <w:szCs w:val="24"/>
          <w:lang w:eastAsia="it-IT"/>
        </w:rPr>
        <w:t>CLASSE</w:t>
      </w:r>
      <w:r w:rsidRPr="00BA5EE6">
        <w:rPr>
          <w:rFonts w:ascii="Calibri Light" w:eastAsia="Times New Roman" w:hAnsi="Calibri Light" w:cs="Calibri Light"/>
          <w:b/>
          <w:color w:val="000000"/>
          <w:sz w:val="24"/>
          <w:szCs w:val="24"/>
          <w:lang w:eastAsia="it-IT"/>
        </w:rPr>
        <w:t xml:space="preserve"> 2</w:t>
      </w:r>
      <w:r w:rsidRPr="00BA5EE6">
        <w:rPr>
          <w:rFonts w:ascii="Calibri Light" w:eastAsia="Times New Roman" w:hAnsi="Calibri Light" w:cs="Calibri Light"/>
          <w:color w:val="000000"/>
          <w:sz w:val="24"/>
          <w:szCs w:val="24"/>
          <w:lang w:eastAsia="it-IT"/>
        </w:rPr>
        <w:t xml:space="preserve"> SEZIONE </w:t>
      </w:r>
      <w:r w:rsidR="006E0F8A">
        <w:rPr>
          <w:rFonts w:ascii="Calibri Light" w:eastAsia="Times New Roman" w:hAnsi="Calibri Light" w:cs="Calibri Light"/>
          <w:b/>
          <w:color w:val="000000"/>
          <w:sz w:val="24"/>
          <w:szCs w:val="24"/>
          <w:lang w:eastAsia="it-IT"/>
        </w:rPr>
        <w:t>A</w:t>
      </w:r>
      <w:r w:rsidRPr="00BA5EE6">
        <w:rPr>
          <w:rFonts w:ascii="Calibri Light" w:eastAsia="Times New Roman" w:hAnsi="Calibri Light" w:cs="Calibri Light"/>
          <w:b/>
          <w:color w:val="000000"/>
          <w:sz w:val="24"/>
          <w:szCs w:val="24"/>
          <w:lang w:eastAsia="it-IT"/>
        </w:rPr>
        <w:t>LS</w:t>
      </w:r>
    </w:p>
    <w:p w14:paraId="38761A91"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25E60445"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043E8B82" w14:textId="77777777" w:rsidR="00F0074E" w:rsidRPr="00BA5EE6" w:rsidRDefault="00F0074E" w:rsidP="00F0074E">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sidRPr="00BA5EE6">
        <w:rPr>
          <w:rFonts w:ascii="Calibri Light" w:eastAsia="Times New Roman" w:hAnsi="Calibri Light" w:cs="Calibri Light"/>
          <w:b/>
          <w:color w:val="000000"/>
          <w:lang w:eastAsia="it-IT"/>
        </w:rPr>
        <w:t>FINALITÀ</w:t>
      </w:r>
    </w:p>
    <w:p w14:paraId="6E7AB5CB"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Cs/>
          <w:color w:val="000000"/>
          <w:lang w:eastAsia="it-IT"/>
        </w:rPr>
      </w:pPr>
      <w:r w:rsidRPr="00BA5EE6">
        <w:rPr>
          <w:rFonts w:ascii="Calibri Light" w:eastAsia="Times New Roman" w:hAnsi="Calibri Light" w:cs="Calibri Light"/>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749D1618"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Cs/>
          <w:color w:val="000000"/>
          <w:lang w:eastAsia="it-IT"/>
        </w:rPr>
      </w:pPr>
    </w:p>
    <w:p w14:paraId="49657F8B" w14:textId="77777777" w:rsidR="00F0074E" w:rsidRPr="00BA5EE6" w:rsidRDefault="00F0074E" w:rsidP="00F0074E">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sidRPr="00BA5EE6">
        <w:rPr>
          <w:rFonts w:ascii="Calibri Light" w:eastAsia="Times New Roman" w:hAnsi="Calibri Light" w:cs="Calibri Light"/>
          <w:b/>
          <w:color w:val="000000"/>
          <w:lang w:eastAsia="it-IT"/>
        </w:rPr>
        <w:t>QUADRO NORMATIVO</w:t>
      </w:r>
    </w:p>
    <w:p w14:paraId="55DAD5D4"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
          <w:color w:val="000000"/>
          <w:lang w:eastAsia="it-IT"/>
        </w:rPr>
      </w:pPr>
      <w:r w:rsidRPr="00BA5EE6">
        <w:rPr>
          <w:rFonts w:ascii="Calibri Light" w:eastAsia="Times New Roman" w:hAnsi="Calibri Light" w:cs="Calibri Light"/>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sidRPr="00BA5EE6">
        <w:rPr>
          <w:rFonts w:ascii="Calibri Light" w:eastAsia="Times New Roman" w:hAnsi="Calibri Light" w:cs="Calibri Light"/>
          <w:b/>
          <w:color w:val="000000"/>
          <w:lang w:eastAsia="it-IT"/>
        </w:rPr>
        <w:t>.</w:t>
      </w:r>
    </w:p>
    <w:p w14:paraId="474A1A28"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00DA38D7" w14:textId="77777777" w:rsidR="00F0074E" w:rsidRPr="00BA5EE6" w:rsidRDefault="00F0074E" w:rsidP="00F0074E">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sidRPr="00BA5EE6">
        <w:rPr>
          <w:rFonts w:ascii="Calibri Light" w:eastAsia="Times New Roman" w:hAnsi="Calibri Light" w:cs="Calibri Light"/>
          <w:b/>
          <w:color w:val="000000"/>
          <w:lang w:eastAsia="it-IT"/>
        </w:rPr>
        <w:t xml:space="preserve">COMPETENZE-CHIAVE DI EDUCAZIONE CIVICA </w:t>
      </w:r>
    </w:p>
    <w:p w14:paraId="4EC34E72"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35A54A0D"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b/>
          <w:color w:val="000000"/>
          <w:lang w:eastAsia="it-IT"/>
        </w:rPr>
      </w:pPr>
      <w:r w:rsidRPr="00BA5EE6">
        <w:rPr>
          <w:rFonts w:ascii="Calibri Light" w:eastAsia="Times New Roman" w:hAnsi="Calibri Light" w:cs="Calibri Light"/>
          <w:b/>
          <w:color w:val="000000"/>
          <w:lang w:eastAsia="it-IT"/>
        </w:rPr>
        <w:t>Competenze trasversali-comuni a tutte le discipline</w:t>
      </w:r>
    </w:p>
    <w:p w14:paraId="2116A379"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b/>
          <w:color w:val="000000"/>
          <w:lang w:eastAsia="it-IT"/>
        </w:rPr>
      </w:pPr>
    </w:p>
    <w:tbl>
      <w:tblPr>
        <w:tblStyle w:val="Grigliatabella"/>
        <w:tblW w:w="0" w:type="auto"/>
        <w:tblInd w:w="0" w:type="dxa"/>
        <w:tblLook w:val="04A0" w:firstRow="1" w:lastRow="0" w:firstColumn="1" w:lastColumn="0" w:noHBand="0" w:noVBand="1"/>
      </w:tblPr>
      <w:tblGrid>
        <w:gridCol w:w="2972"/>
        <w:gridCol w:w="6656"/>
      </w:tblGrid>
      <w:tr w:rsidR="00F0074E" w:rsidRPr="00BA5EE6" w14:paraId="6C90C67A"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7C8A2F1F" w14:textId="77777777" w:rsidR="00F0074E" w:rsidRPr="00BA5EE6" w:rsidRDefault="00F0074E">
            <w:pPr>
              <w:autoSpaceDE w:val="0"/>
              <w:autoSpaceDN w:val="0"/>
              <w:adjustRightInd w:val="0"/>
              <w:spacing w:line="240" w:lineRule="auto"/>
              <w:jc w:val="both"/>
              <w:rPr>
                <w:rFonts w:ascii="Calibri Light" w:eastAsia="Times New Roman" w:hAnsi="Calibri Light" w:cs="Calibri Light"/>
                <w:b/>
                <w:color w:val="000000"/>
                <w:lang w:eastAsia="it-IT"/>
              </w:rPr>
            </w:pPr>
            <w:r w:rsidRPr="00BA5EE6">
              <w:rPr>
                <w:rFonts w:ascii="Calibri Light" w:hAnsi="Calibri Light" w:cs="Calibri Light"/>
              </w:rPr>
              <w:t>IMPARARE AD IMPARARE</w:t>
            </w:r>
          </w:p>
        </w:tc>
        <w:tc>
          <w:tcPr>
            <w:tcW w:w="6656" w:type="dxa"/>
            <w:tcBorders>
              <w:top w:val="single" w:sz="4" w:space="0" w:color="auto"/>
              <w:left w:val="single" w:sz="4" w:space="0" w:color="auto"/>
              <w:bottom w:val="single" w:sz="4" w:space="0" w:color="auto"/>
              <w:right w:val="single" w:sz="4" w:space="0" w:color="auto"/>
            </w:tcBorders>
            <w:hideMark/>
          </w:tcPr>
          <w:p w14:paraId="5C3EB41E" w14:textId="77777777" w:rsidR="00F0074E" w:rsidRPr="00BA5EE6" w:rsidRDefault="00F0074E">
            <w:pPr>
              <w:autoSpaceDE w:val="0"/>
              <w:autoSpaceDN w:val="0"/>
              <w:adjustRightInd w:val="0"/>
              <w:spacing w:line="240" w:lineRule="auto"/>
              <w:jc w:val="both"/>
              <w:rPr>
                <w:rFonts w:ascii="Calibri Light" w:eastAsia="Times New Roman" w:hAnsi="Calibri Light" w:cs="Calibri Light"/>
                <w:b/>
                <w:color w:val="000000"/>
                <w:lang w:eastAsia="it-IT"/>
              </w:rPr>
            </w:pPr>
            <w:r w:rsidRPr="00BA5EE6">
              <w:rPr>
                <w:rFonts w:ascii="Calibri Light" w:hAnsi="Calibri Light" w:cs="Calibri Light"/>
              </w:rPr>
              <w:t>organizzare il proprio apprendimento, scegliendo ed utilizzando varie fonti e varie modalità, anche in funzione dei tempi disponibili, delle proprie strategie e del proprio metodo di studio</w:t>
            </w:r>
          </w:p>
        </w:tc>
      </w:tr>
      <w:tr w:rsidR="00F0074E" w:rsidRPr="00BA5EE6" w14:paraId="20FC4DA7"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091B1F86"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PROGETTARE</w:t>
            </w:r>
          </w:p>
        </w:tc>
        <w:tc>
          <w:tcPr>
            <w:tcW w:w="6656" w:type="dxa"/>
            <w:tcBorders>
              <w:top w:val="single" w:sz="4" w:space="0" w:color="auto"/>
              <w:left w:val="single" w:sz="4" w:space="0" w:color="auto"/>
              <w:bottom w:val="single" w:sz="4" w:space="0" w:color="auto"/>
              <w:right w:val="single" w:sz="4" w:space="0" w:color="auto"/>
            </w:tcBorders>
            <w:hideMark/>
          </w:tcPr>
          <w:p w14:paraId="70950C0D"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utilizzare le competenze maturate per darsi obiettivi significativi e realistici e orientarsi per le future scelte formative e/o professionali.</w:t>
            </w:r>
          </w:p>
        </w:tc>
      </w:tr>
      <w:tr w:rsidR="00F0074E" w:rsidRPr="00BA5EE6" w14:paraId="66966E90"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0A3BCE1F"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COMUNICARE</w:t>
            </w:r>
          </w:p>
        </w:tc>
        <w:tc>
          <w:tcPr>
            <w:tcW w:w="6656" w:type="dxa"/>
            <w:tcBorders>
              <w:top w:val="single" w:sz="4" w:space="0" w:color="auto"/>
              <w:left w:val="single" w:sz="4" w:space="0" w:color="auto"/>
              <w:bottom w:val="single" w:sz="4" w:space="0" w:color="auto"/>
              <w:right w:val="single" w:sz="4" w:space="0" w:color="auto"/>
            </w:tcBorders>
            <w:hideMark/>
          </w:tcPr>
          <w:p w14:paraId="335F358F"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comprendere messaggi di genere e complessità diversi trasmessi con linguaggi diversi e mediante diversi supporti; esprimere pensieri ed emozioni rappresentandoli con linguaggi diversi e diverse conoscenze disciplinari.</w:t>
            </w:r>
          </w:p>
        </w:tc>
      </w:tr>
      <w:tr w:rsidR="00F0074E" w:rsidRPr="00BA5EE6" w14:paraId="26241094"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341C6C52"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COLLABORARE E PARTECIPARE</w:t>
            </w:r>
          </w:p>
        </w:tc>
        <w:tc>
          <w:tcPr>
            <w:tcW w:w="6656" w:type="dxa"/>
            <w:tcBorders>
              <w:top w:val="single" w:sz="4" w:space="0" w:color="auto"/>
              <w:left w:val="single" w:sz="4" w:space="0" w:color="auto"/>
              <w:bottom w:val="single" w:sz="4" w:space="0" w:color="auto"/>
              <w:right w:val="single" w:sz="4" w:space="0" w:color="auto"/>
            </w:tcBorders>
            <w:hideMark/>
          </w:tcPr>
          <w:p w14:paraId="41744FBE"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F0074E" w:rsidRPr="00BA5EE6" w14:paraId="423DCDEA"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509CCE76"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AGIRE IN MODO AUTONOMO E RESPONSABILE</w:t>
            </w:r>
          </w:p>
        </w:tc>
        <w:tc>
          <w:tcPr>
            <w:tcW w:w="6656" w:type="dxa"/>
            <w:tcBorders>
              <w:top w:val="single" w:sz="4" w:space="0" w:color="auto"/>
              <w:left w:val="single" w:sz="4" w:space="0" w:color="auto"/>
              <w:bottom w:val="single" w:sz="4" w:space="0" w:color="auto"/>
              <w:right w:val="single" w:sz="4" w:space="0" w:color="auto"/>
            </w:tcBorders>
            <w:hideMark/>
          </w:tcPr>
          <w:p w14:paraId="2AA976C3"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partecipare attivamente alla vita sociale, riconoscendo l’importanza delle regole, della responsabilità personale, dei diritti e doveri di tutti, dei limiti e delle opportunità.</w:t>
            </w:r>
          </w:p>
        </w:tc>
      </w:tr>
      <w:tr w:rsidR="00F0074E" w:rsidRPr="00BA5EE6" w14:paraId="128380EB"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581150E4"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lastRenderedPageBreak/>
              <w:t>RISOLVERE I PROBLEMI</w:t>
            </w:r>
          </w:p>
        </w:tc>
        <w:tc>
          <w:tcPr>
            <w:tcW w:w="6656" w:type="dxa"/>
            <w:tcBorders>
              <w:top w:val="single" w:sz="4" w:space="0" w:color="auto"/>
              <w:left w:val="single" w:sz="4" w:space="0" w:color="auto"/>
              <w:bottom w:val="single" w:sz="4" w:space="0" w:color="auto"/>
              <w:right w:val="single" w:sz="4" w:space="0" w:color="auto"/>
            </w:tcBorders>
            <w:hideMark/>
          </w:tcPr>
          <w:p w14:paraId="2B590E3A"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affrontare situazioni problematiche e risolverle, applicando contenuti e metodi delle diverse discipline e le esperienze di vita quotidiana.</w:t>
            </w:r>
          </w:p>
        </w:tc>
      </w:tr>
      <w:tr w:rsidR="00F0074E" w:rsidRPr="00BA5EE6" w14:paraId="1436A193"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59F5738A"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INDIVIDUARE COLLEGAMENTI E RELAZIONI</w:t>
            </w:r>
          </w:p>
        </w:tc>
        <w:tc>
          <w:tcPr>
            <w:tcW w:w="6656" w:type="dxa"/>
            <w:tcBorders>
              <w:top w:val="single" w:sz="4" w:space="0" w:color="auto"/>
              <w:left w:val="single" w:sz="4" w:space="0" w:color="auto"/>
              <w:bottom w:val="single" w:sz="4" w:space="0" w:color="auto"/>
              <w:right w:val="single" w:sz="4" w:space="0" w:color="auto"/>
            </w:tcBorders>
            <w:hideMark/>
          </w:tcPr>
          <w:p w14:paraId="385E4981"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riconoscere analogie e differenze, cause ed effetti tra fenomeni, eventi e concetti, cogliendone la natura sistemica.</w:t>
            </w:r>
          </w:p>
        </w:tc>
      </w:tr>
      <w:tr w:rsidR="00F0074E" w:rsidRPr="00BA5EE6" w14:paraId="66DB8D0B" w14:textId="77777777" w:rsidTr="00F0074E">
        <w:tc>
          <w:tcPr>
            <w:tcW w:w="2972" w:type="dxa"/>
            <w:tcBorders>
              <w:top w:val="single" w:sz="4" w:space="0" w:color="auto"/>
              <w:left w:val="single" w:sz="4" w:space="0" w:color="auto"/>
              <w:bottom w:val="single" w:sz="4" w:space="0" w:color="auto"/>
              <w:right w:val="single" w:sz="4" w:space="0" w:color="auto"/>
            </w:tcBorders>
            <w:hideMark/>
          </w:tcPr>
          <w:p w14:paraId="0EE1315D"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ACQUISIRE ED INTERPRETARE L’INFORMAZIONE</w:t>
            </w:r>
          </w:p>
        </w:tc>
        <w:tc>
          <w:tcPr>
            <w:tcW w:w="6656" w:type="dxa"/>
            <w:tcBorders>
              <w:top w:val="single" w:sz="4" w:space="0" w:color="auto"/>
              <w:left w:val="single" w:sz="4" w:space="0" w:color="auto"/>
              <w:bottom w:val="single" w:sz="4" w:space="0" w:color="auto"/>
              <w:right w:val="single" w:sz="4" w:space="0" w:color="auto"/>
            </w:tcBorders>
            <w:hideMark/>
          </w:tcPr>
          <w:p w14:paraId="702F6FA9" w14:textId="77777777" w:rsidR="00F0074E" w:rsidRPr="00BA5EE6" w:rsidRDefault="00F0074E">
            <w:pPr>
              <w:autoSpaceDE w:val="0"/>
              <w:autoSpaceDN w:val="0"/>
              <w:adjustRightInd w:val="0"/>
              <w:spacing w:line="240" w:lineRule="auto"/>
              <w:jc w:val="both"/>
              <w:rPr>
                <w:rFonts w:ascii="Calibri Light" w:hAnsi="Calibri Light" w:cs="Calibri Light"/>
              </w:rPr>
            </w:pPr>
            <w:r w:rsidRPr="00BA5EE6">
              <w:rPr>
                <w:rFonts w:ascii="Calibri Light" w:hAnsi="Calibri Light" w:cs="Calibri Light"/>
              </w:rPr>
              <w:t>acquisire ed interpretare criticamente l’informazione ricevuta, valutandone l’attendibilità e l’utilità, distinguendo fatti ed opinioni</w:t>
            </w:r>
          </w:p>
        </w:tc>
      </w:tr>
    </w:tbl>
    <w:p w14:paraId="0FBED982"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b/>
          <w:color w:val="000000"/>
          <w:lang w:eastAsia="it-IT"/>
        </w:rPr>
      </w:pPr>
    </w:p>
    <w:p w14:paraId="27AB0308" w14:textId="77777777" w:rsidR="00F0074E" w:rsidRPr="00BA5EE6" w:rsidRDefault="00F0074E" w:rsidP="00F0074E">
      <w:pPr>
        <w:autoSpaceDE w:val="0"/>
        <w:autoSpaceDN w:val="0"/>
        <w:adjustRightInd w:val="0"/>
        <w:spacing w:after="0" w:line="240" w:lineRule="auto"/>
        <w:jc w:val="center"/>
        <w:rPr>
          <w:rFonts w:ascii="Calibri Light" w:eastAsia="Times New Roman" w:hAnsi="Calibri Light" w:cs="Calibri Light"/>
          <w:color w:val="000000"/>
          <w:lang w:eastAsia="it-IT"/>
        </w:rPr>
      </w:pPr>
    </w:p>
    <w:p w14:paraId="66A00339" w14:textId="77777777" w:rsidR="00F0074E" w:rsidRPr="00BA5EE6" w:rsidRDefault="00F0074E" w:rsidP="00F0074E">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INTEGRAZIONE DEL CURRICOLO VERTICALE</w:t>
      </w:r>
    </w:p>
    <w:p w14:paraId="23A8A030" w14:textId="77777777" w:rsidR="00F0074E" w:rsidRPr="00BA5EE6" w:rsidRDefault="00F0074E" w:rsidP="00F0074E">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r w:rsidRPr="00BA5EE6">
        <w:rPr>
          <w:rFonts w:ascii="Calibri Light" w:eastAsia="Times New Roman" w:hAnsi="Calibri Light" w:cs="Calibri Light"/>
          <w:color w:val="000000"/>
          <w:lang w:eastAsia="it-IT"/>
        </w:rPr>
        <w:t>ai sensi dell’articolo 3 della legge 20 agosto 2019, n. 92 e successive integrazioni</w:t>
      </w:r>
    </w:p>
    <w:p w14:paraId="17161C4B" w14:textId="77777777" w:rsidR="00F0074E" w:rsidRPr="00BA5EE6" w:rsidRDefault="00F0074E" w:rsidP="00F0074E">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firstRow="1" w:lastRow="0" w:firstColumn="1" w:lastColumn="0" w:noHBand="0" w:noVBand="1"/>
      </w:tblPr>
      <w:tblGrid>
        <w:gridCol w:w="9628"/>
      </w:tblGrid>
      <w:tr w:rsidR="00F0074E" w:rsidRPr="00BA5EE6" w14:paraId="0751E370" w14:textId="77777777" w:rsidTr="00F0074E">
        <w:tc>
          <w:tcPr>
            <w:tcW w:w="9628"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6482E54" w14:textId="77777777" w:rsidR="00F0074E" w:rsidRPr="00BA5EE6" w:rsidRDefault="00F0074E">
            <w:pPr>
              <w:autoSpaceDE w:val="0"/>
              <w:autoSpaceDN w:val="0"/>
              <w:adjustRightInd w:val="0"/>
              <w:spacing w:line="240" w:lineRule="auto"/>
              <w:jc w:val="center"/>
              <w:rPr>
                <w:rFonts w:ascii="Calibri Light" w:hAnsi="Calibri Light" w:cs="Calibri Light"/>
                <w:b/>
                <w:bCs/>
              </w:rPr>
            </w:pPr>
            <w:r w:rsidRPr="00BA5EE6">
              <w:rPr>
                <w:rFonts w:ascii="Calibri Light" w:hAnsi="Calibri Light" w:cs="Calibri Light"/>
                <w:b/>
                <w:bCs/>
              </w:rPr>
              <w:t>EDUCAZIONE CIVICA</w:t>
            </w:r>
          </w:p>
          <w:p w14:paraId="5A26387C" w14:textId="77777777" w:rsidR="00F0074E" w:rsidRPr="00BA5EE6" w:rsidRDefault="00F0074E">
            <w:pPr>
              <w:autoSpaceDE w:val="0"/>
              <w:autoSpaceDN w:val="0"/>
              <w:adjustRightInd w:val="0"/>
              <w:spacing w:line="240" w:lineRule="auto"/>
              <w:jc w:val="center"/>
              <w:rPr>
                <w:rFonts w:ascii="Calibri Light" w:hAnsi="Calibri Light" w:cs="Calibri Light"/>
                <w:b/>
                <w:bCs/>
              </w:rPr>
            </w:pPr>
            <w:r w:rsidRPr="00BA5EE6">
              <w:rPr>
                <w:rFonts w:ascii="Calibri Light" w:hAnsi="Calibri Light" w:cs="Calibri Light"/>
                <w:b/>
                <w:bCs/>
              </w:rPr>
              <w:t>DISPOSIZIONI GENERALI</w:t>
            </w:r>
          </w:p>
        </w:tc>
      </w:tr>
      <w:tr w:rsidR="00F0074E" w:rsidRPr="00BA5EE6" w14:paraId="6607E472" w14:textId="77777777" w:rsidTr="00F0074E">
        <w:tc>
          <w:tcPr>
            <w:tcW w:w="9628" w:type="dxa"/>
            <w:tcBorders>
              <w:top w:val="single" w:sz="4" w:space="0" w:color="auto"/>
              <w:left w:val="single" w:sz="4" w:space="0" w:color="auto"/>
              <w:bottom w:val="single" w:sz="4" w:space="0" w:color="auto"/>
              <w:right w:val="single" w:sz="4" w:space="0" w:color="auto"/>
            </w:tcBorders>
            <w:hideMark/>
          </w:tcPr>
          <w:p w14:paraId="6B8EF2DC" w14:textId="77777777" w:rsidR="00F0074E" w:rsidRPr="00BA5EE6" w:rsidRDefault="00F0074E">
            <w:pPr>
              <w:autoSpaceDE w:val="0"/>
              <w:autoSpaceDN w:val="0"/>
              <w:adjustRightInd w:val="0"/>
              <w:spacing w:line="240" w:lineRule="auto"/>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INSEGNAMENTO TRASVERSALE-CONTITOLARITÀ</w:t>
            </w:r>
          </w:p>
        </w:tc>
      </w:tr>
      <w:tr w:rsidR="00F0074E" w:rsidRPr="00BA5EE6" w14:paraId="2028304B" w14:textId="77777777" w:rsidTr="00F0074E">
        <w:tc>
          <w:tcPr>
            <w:tcW w:w="9628" w:type="dxa"/>
            <w:tcBorders>
              <w:top w:val="single" w:sz="4" w:space="0" w:color="auto"/>
              <w:left w:val="single" w:sz="4" w:space="0" w:color="auto"/>
              <w:bottom w:val="single" w:sz="4" w:space="0" w:color="auto"/>
              <w:right w:val="single" w:sz="4" w:space="0" w:color="auto"/>
            </w:tcBorders>
            <w:hideMark/>
          </w:tcPr>
          <w:p w14:paraId="57D3D370" w14:textId="77777777" w:rsidR="00F0074E" w:rsidRPr="00BA5EE6" w:rsidRDefault="00F0074E">
            <w:pPr>
              <w:autoSpaceDE w:val="0"/>
              <w:autoSpaceDN w:val="0"/>
              <w:adjustRightInd w:val="0"/>
              <w:spacing w:line="240" w:lineRule="auto"/>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DOCENTE CON COMPITI DI COORDINAMENTO</w:t>
            </w:r>
          </w:p>
          <w:p w14:paraId="74634A59" w14:textId="77777777" w:rsidR="00F0074E" w:rsidRPr="00BA5EE6" w:rsidRDefault="00F0074E">
            <w:pPr>
              <w:autoSpaceDE w:val="0"/>
              <w:autoSpaceDN w:val="0"/>
              <w:adjustRightInd w:val="0"/>
              <w:spacing w:line="240" w:lineRule="auto"/>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(formula la proposta di voto dopo aver acquisito elementi conoscitivi dai docenti a cui è affidato l’insegnamento)</w:t>
            </w:r>
          </w:p>
        </w:tc>
      </w:tr>
      <w:tr w:rsidR="00F0074E" w:rsidRPr="00BA5EE6" w14:paraId="401E7557" w14:textId="77777777" w:rsidTr="00F0074E">
        <w:tc>
          <w:tcPr>
            <w:tcW w:w="9628" w:type="dxa"/>
            <w:tcBorders>
              <w:top w:val="single" w:sz="4" w:space="0" w:color="auto"/>
              <w:left w:val="single" w:sz="4" w:space="0" w:color="auto"/>
              <w:bottom w:val="single" w:sz="4" w:space="0" w:color="auto"/>
              <w:right w:val="single" w:sz="4" w:space="0" w:color="auto"/>
            </w:tcBorders>
            <w:hideMark/>
          </w:tcPr>
          <w:p w14:paraId="40D17FBE" w14:textId="77777777" w:rsidR="00F0074E" w:rsidRPr="00BA5EE6" w:rsidRDefault="00F0074E">
            <w:pPr>
              <w:autoSpaceDE w:val="0"/>
              <w:autoSpaceDN w:val="0"/>
              <w:adjustRightInd w:val="0"/>
              <w:spacing w:line="240" w:lineRule="auto"/>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 xml:space="preserve">33 ORE/ANNO </w:t>
            </w:r>
          </w:p>
        </w:tc>
      </w:tr>
      <w:tr w:rsidR="00F0074E" w:rsidRPr="00BA5EE6" w14:paraId="67B95B28" w14:textId="77777777" w:rsidTr="00F0074E">
        <w:tc>
          <w:tcPr>
            <w:tcW w:w="9628" w:type="dxa"/>
            <w:tcBorders>
              <w:top w:val="single" w:sz="4" w:space="0" w:color="auto"/>
              <w:left w:val="single" w:sz="4" w:space="0" w:color="auto"/>
              <w:bottom w:val="single" w:sz="4" w:space="0" w:color="auto"/>
              <w:right w:val="single" w:sz="4" w:space="0" w:color="auto"/>
            </w:tcBorders>
            <w:hideMark/>
          </w:tcPr>
          <w:p w14:paraId="6B8851DC" w14:textId="77777777" w:rsidR="00F0074E" w:rsidRPr="00BA5EE6" w:rsidRDefault="00F0074E">
            <w:pPr>
              <w:autoSpaceDE w:val="0"/>
              <w:autoSpaceDN w:val="0"/>
              <w:adjustRightInd w:val="0"/>
              <w:spacing w:line="240" w:lineRule="auto"/>
              <w:rPr>
                <w:rFonts w:ascii="Calibri Light" w:eastAsia="Times New Roman" w:hAnsi="Calibri Light" w:cs="Calibri Light"/>
                <w:b/>
                <w:bCs/>
                <w:color w:val="000000"/>
                <w:lang w:eastAsia="it-IT"/>
              </w:rPr>
            </w:pPr>
            <w:r w:rsidRPr="00BA5EE6">
              <w:rPr>
                <w:rFonts w:ascii="Calibri Light" w:eastAsia="Times New Roman" w:hAnsi="Calibri Light" w:cs="Calibri Light"/>
                <w:b/>
                <w:bCs/>
                <w:color w:val="000000"/>
                <w:lang w:eastAsia="it-IT"/>
              </w:rPr>
              <w:t>VOTO IN DECIMI IN I E II QUADRIMESTRE</w:t>
            </w:r>
          </w:p>
        </w:tc>
      </w:tr>
    </w:tbl>
    <w:p w14:paraId="4CEAFFA6"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color w:val="000000"/>
          <w:lang w:eastAsia="it-IT"/>
        </w:rPr>
      </w:pPr>
    </w:p>
    <w:p w14:paraId="6E5E4F48" w14:textId="77777777" w:rsidR="00F0074E" w:rsidRPr="00BA5EE6" w:rsidRDefault="00F0074E" w:rsidP="00F0074E">
      <w:pPr>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firstRow="1" w:lastRow="0" w:firstColumn="1" w:lastColumn="0" w:noHBand="0" w:noVBand="1"/>
      </w:tblPr>
      <w:tblGrid>
        <w:gridCol w:w="3256"/>
        <w:gridCol w:w="6372"/>
      </w:tblGrid>
      <w:tr w:rsidR="00F0074E" w:rsidRPr="00BA5EE6" w14:paraId="5625DFAE" w14:textId="77777777" w:rsidTr="00F0074E">
        <w:tc>
          <w:tcPr>
            <w:tcW w:w="325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3145E0A"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PROCESSO</w:t>
            </w:r>
          </w:p>
        </w:tc>
        <w:tc>
          <w:tcPr>
            <w:tcW w:w="637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2F687A3A"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DETTAGLI</w:t>
            </w:r>
          </w:p>
        </w:tc>
      </w:tr>
      <w:tr w:rsidR="00F0074E" w:rsidRPr="00BA5EE6" w14:paraId="13932BA8" w14:textId="77777777" w:rsidTr="00F0074E">
        <w:tc>
          <w:tcPr>
            <w:tcW w:w="3256" w:type="dxa"/>
            <w:tcBorders>
              <w:top w:val="single" w:sz="4" w:space="0" w:color="auto"/>
              <w:left w:val="single" w:sz="4" w:space="0" w:color="auto"/>
              <w:bottom w:val="single" w:sz="4" w:space="0" w:color="auto"/>
              <w:right w:val="single" w:sz="4" w:space="0" w:color="auto"/>
            </w:tcBorders>
            <w:hideMark/>
          </w:tcPr>
          <w:p w14:paraId="06030389"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Borders>
              <w:top w:val="single" w:sz="4" w:space="0" w:color="auto"/>
              <w:left w:val="single" w:sz="4" w:space="0" w:color="auto"/>
              <w:bottom w:val="single" w:sz="4" w:space="0" w:color="auto"/>
              <w:right w:val="single" w:sz="4" w:space="0" w:color="auto"/>
            </w:tcBorders>
            <w:hideMark/>
          </w:tcPr>
          <w:p w14:paraId="3CAB52C5"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F0074E" w:rsidRPr="00BA5EE6" w14:paraId="140FB0B8" w14:textId="77777777" w:rsidTr="00F0074E">
        <w:tc>
          <w:tcPr>
            <w:tcW w:w="3256" w:type="dxa"/>
            <w:tcBorders>
              <w:top w:val="single" w:sz="4" w:space="0" w:color="auto"/>
              <w:left w:val="single" w:sz="4" w:space="0" w:color="auto"/>
              <w:bottom w:val="single" w:sz="4" w:space="0" w:color="auto"/>
              <w:right w:val="single" w:sz="4" w:space="0" w:color="auto"/>
            </w:tcBorders>
            <w:hideMark/>
          </w:tcPr>
          <w:p w14:paraId="0FFE8894"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Tematiche trasversali</w:t>
            </w:r>
          </w:p>
        </w:tc>
        <w:tc>
          <w:tcPr>
            <w:tcW w:w="6372" w:type="dxa"/>
            <w:tcBorders>
              <w:top w:val="single" w:sz="4" w:space="0" w:color="auto"/>
              <w:left w:val="single" w:sz="4" w:space="0" w:color="auto"/>
              <w:bottom w:val="single" w:sz="4" w:space="0" w:color="auto"/>
              <w:right w:val="single" w:sz="4" w:space="0" w:color="auto"/>
            </w:tcBorders>
            <w:hideMark/>
          </w:tcPr>
          <w:p w14:paraId="32CA4040"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Il Curricolo di E.C. si coniuga con due macro aree trasversali inserite nel PTOF e per le quali l’Istituto svolge un ruolo di coordinamento regionale: l’Edificio della Memoria, progetto di educazione alla legalità, e il Debate quale metodologia di dialogo e confronto per un corretto esercizio di democrazia e partecipazione attraverso la pratica della ricerca documentale, dell’argomentazione e della confutazione. Inoltre, le UdA di “Cittadinanza digitale” saranno integrate da elementi di “Information literacy” finalizzata ad acquisire comportamenti etici nell’uso delle informazioni nonché a saper cogliere le caratteristiche della comunicazione digitale per riconoscerne i meccanismi di disinformazione.</w:t>
            </w:r>
          </w:p>
        </w:tc>
      </w:tr>
      <w:tr w:rsidR="00F0074E" w:rsidRPr="00BA5EE6" w14:paraId="764D1808" w14:textId="77777777" w:rsidTr="00F0074E">
        <w:tc>
          <w:tcPr>
            <w:tcW w:w="3256" w:type="dxa"/>
            <w:tcBorders>
              <w:top w:val="single" w:sz="4" w:space="0" w:color="auto"/>
              <w:left w:val="single" w:sz="4" w:space="0" w:color="auto"/>
              <w:bottom w:val="single" w:sz="4" w:space="0" w:color="auto"/>
              <w:right w:val="single" w:sz="4" w:space="0" w:color="auto"/>
            </w:tcBorders>
            <w:hideMark/>
          </w:tcPr>
          <w:p w14:paraId="38FB31AD"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I docenti svolgono gli argomenti dei temi assegnati nelle rispettive classi</w:t>
            </w:r>
          </w:p>
        </w:tc>
        <w:tc>
          <w:tcPr>
            <w:tcW w:w="6372" w:type="dxa"/>
            <w:tcBorders>
              <w:top w:val="single" w:sz="4" w:space="0" w:color="auto"/>
              <w:left w:val="single" w:sz="4" w:space="0" w:color="auto"/>
              <w:bottom w:val="single" w:sz="4" w:space="0" w:color="auto"/>
              <w:right w:val="single" w:sz="4" w:space="0" w:color="auto"/>
            </w:tcBorders>
            <w:hideMark/>
          </w:tcPr>
          <w:p w14:paraId="17AD817B"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Nel registro elettronico si scriva: “Educazione civica: nome tematica (vedi tabella); argomento”</w:t>
            </w:r>
          </w:p>
        </w:tc>
      </w:tr>
      <w:tr w:rsidR="00F0074E" w:rsidRPr="00BA5EE6" w14:paraId="4ECF0276" w14:textId="77777777" w:rsidTr="00F0074E">
        <w:tc>
          <w:tcPr>
            <w:tcW w:w="3256" w:type="dxa"/>
            <w:tcBorders>
              <w:top w:val="single" w:sz="4" w:space="0" w:color="auto"/>
              <w:left w:val="single" w:sz="4" w:space="0" w:color="auto"/>
              <w:bottom w:val="single" w:sz="4" w:space="0" w:color="auto"/>
              <w:right w:val="single" w:sz="4" w:space="0" w:color="auto"/>
            </w:tcBorders>
            <w:hideMark/>
          </w:tcPr>
          <w:p w14:paraId="069FEEA2"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I docenti inseriscono nei rispettivi registri gli elementi di valutazione in decimi</w:t>
            </w:r>
          </w:p>
        </w:tc>
        <w:tc>
          <w:tcPr>
            <w:tcW w:w="6372" w:type="dxa"/>
            <w:tcBorders>
              <w:top w:val="single" w:sz="4" w:space="0" w:color="auto"/>
              <w:left w:val="single" w:sz="4" w:space="0" w:color="auto"/>
              <w:bottom w:val="single" w:sz="4" w:space="0" w:color="auto"/>
              <w:right w:val="single" w:sz="4" w:space="0" w:color="auto"/>
            </w:tcBorders>
            <w:hideMark/>
          </w:tcPr>
          <w:p w14:paraId="40927CEA"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Il Consiglio di Classe decide le prove di verifica per ogni UDA; la valutazione verrà effettuata utilizzando la griglia allegata al presente documento</w:t>
            </w:r>
          </w:p>
        </w:tc>
      </w:tr>
      <w:tr w:rsidR="00F0074E" w:rsidRPr="00BA5EE6" w14:paraId="06A65A67" w14:textId="77777777" w:rsidTr="00F0074E">
        <w:tc>
          <w:tcPr>
            <w:tcW w:w="3256" w:type="dxa"/>
            <w:tcBorders>
              <w:top w:val="single" w:sz="4" w:space="0" w:color="auto"/>
              <w:left w:val="single" w:sz="4" w:space="0" w:color="auto"/>
              <w:bottom w:val="single" w:sz="4" w:space="0" w:color="auto"/>
              <w:right w:val="single" w:sz="4" w:space="0" w:color="auto"/>
            </w:tcBorders>
            <w:hideMark/>
          </w:tcPr>
          <w:p w14:paraId="769E4075"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 xml:space="preserve">Il coordinatore a fine quadrimestre </w:t>
            </w:r>
          </w:p>
          <w:p w14:paraId="301BAF4F"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 xml:space="preserve">chiede ai docenti coinvolti l’invio </w:t>
            </w:r>
          </w:p>
          <w:p w14:paraId="31212545"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delle valutazioni</w:t>
            </w:r>
          </w:p>
        </w:tc>
        <w:tc>
          <w:tcPr>
            <w:tcW w:w="6372" w:type="dxa"/>
            <w:tcBorders>
              <w:top w:val="single" w:sz="4" w:space="0" w:color="auto"/>
              <w:left w:val="single" w:sz="4" w:space="0" w:color="auto"/>
              <w:bottom w:val="single" w:sz="4" w:space="0" w:color="auto"/>
              <w:right w:val="single" w:sz="4" w:space="0" w:color="auto"/>
            </w:tcBorders>
            <w:hideMark/>
          </w:tcPr>
          <w:p w14:paraId="5F9F8B0D" w14:textId="77777777" w:rsidR="00F0074E" w:rsidRPr="00BA5EE6" w:rsidRDefault="00F0074E">
            <w:pPr>
              <w:spacing w:line="240" w:lineRule="auto"/>
              <w:jc w:val="both"/>
              <w:rPr>
                <w:rFonts w:ascii="Calibri Light" w:hAnsi="Calibri Light" w:cs="Calibri Light"/>
              </w:rPr>
            </w:pPr>
            <w:r w:rsidRPr="00BA5EE6">
              <w:rPr>
                <w:rFonts w:ascii="Calibri Light" w:hAnsi="Calibri Light" w:cs="Calibri Light"/>
              </w:rPr>
              <w:t>Il coordinatore propone il voto globale in consiglio di classe agli scrutini</w:t>
            </w:r>
          </w:p>
        </w:tc>
      </w:tr>
    </w:tbl>
    <w:p w14:paraId="36E6CB61" w14:textId="77777777" w:rsidR="00F0074E" w:rsidRPr="00BA5EE6" w:rsidRDefault="00F0074E" w:rsidP="00F0074E">
      <w:pPr>
        <w:rPr>
          <w:rFonts w:ascii="Calibri Light" w:hAnsi="Calibri Light" w:cs="Calibri Light"/>
          <w:b/>
          <w:bCs/>
        </w:rPr>
      </w:pPr>
      <w:r w:rsidRPr="00BA5EE6">
        <w:rPr>
          <w:rFonts w:ascii="Calibri Light" w:hAnsi="Calibri Light" w:cs="Calibri Light"/>
          <w:b/>
          <w:bCs/>
        </w:rPr>
        <w:lastRenderedPageBreak/>
        <w:t>4.1. CURRICOLO VERTICALE - PROSPETTO DI SINTESI - CLASSI SECONDE</w:t>
      </w:r>
    </w:p>
    <w:tbl>
      <w:tblPr>
        <w:tblStyle w:val="Grigliatabella"/>
        <w:tblW w:w="10065" w:type="dxa"/>
        <w:tblInd w:w="-147" w:type="dxa"/>
        <w:tblLook w:val="04A0" w:firstRow="1" w:lastRow="0" w:firstColumn="1" w:lastColumn="0" w:noHBand="0" w:noVBand="1"/>
      </w:tblPr>
      <w:tblGrid>
        <w:gridCol w:w="1702"/>
        <w:gridCol w:w="2409"/>
        <w:gridCol w:w="5954"/>
      </w:tblGrid>
      <w:tr w:rsidR="00F0074E" w:rsidRPr="00BA5EE6" w14:paraId="0FC568DF" w14:textId="77777777" w:rsidTr="00F0074E">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F151749"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72B3D8F"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TEMATICHE PRIMO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0E58252"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COMPETENZA RIFERITA AL PECUP *</w:t>
            </w:r>
          </w:p>
        </w:tc>
      </w:tr>
      <w:tr w:rsidR="00F0074E" w:rsidRPr="00BA5EE6" w14:paraId="241F9DFE" w14:textId="77777777" w:rsidTr="00F0074E">
        <w:tc>
          <w:tcPr>
            <w:tcW w:w="1702" w:type="dxa"/>
            <w:tcBorders>
              <w:top w:val="single" w:sz="4" w:space="0" w:color="auto"/>
              <w:left w:val="single" w:sz="4" w:space="0" w:color="auto"/>
              <w:bottom w:val="single" w:sz="4" w:space="0" w:color="auto"/>
              <w:right w:val="single" w:sz="4" w:space="0" w:color="auto"/>
            </w:tcBorders>
          </w:tcPr>
          <w:p w14:paraId="2354E7C3" w14:textId="77777777" w:rsidR="00F0074E" w:rsidRPr="00BA5EE6" w:rsidRDefault="00F0074E">
            <w:pPr>
              <w:spacing w:line="240" w:lineRule="auto"/>
              <w:rPr>
                <w:rFonts w:ascii="Calibri Light" w:hAnsi="Calibri Light" w:cs="Calibri Light"/>
              </w:rPr>
            </w:pPr>
          </w:p>
          <w:p w14:paraId="0B4BF8E3" w14:textId="77777777" w:rsidR="00F0074E" w:rsidRPr="00BA5EE6" w:rsidRDefault="00F0074E">
            <w:pPr>
              <w:spacing w:line="240" w:lineRule="auto"/>
              <w:rPr>
                <w:rFonts w:ascii="Calibri Light" w:hAnsi="Calibri Light" w:cs="Calibri Light"/>
                <w:b/>
                <w:bCs/>
              </w:rPr>
            </w:pPr>
          </w:p>
          <w:p w14:paraId="7C97D628" w14:textId="77777777" w:rsidR="00F0074E" w:rsidRPr="00BA5EE6" w:rsidRDefault="00F0074E">
            <w:pPr>
              <w:spacing w:line="240" w:lineRule="auto"/>
              <w:rPr>
                <w:rFonts w:ascii="Calibri Light" w:hAnsi="Calibri Light" w:cs="Calibri Light"/>
                <w:b/>
                <w:bCs/>
              </w:rPr>
            </w:pPr>
          </w:p>
          <w:p w14:paraId="67FFB77D"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b/>
                <w:bCs/>
              </w:rPr>
              <w:t>Cittadinanza e Costituzione</w:t>
            </w:r>
          </w:p>
        </w:tc>
        <w:tc>
          <w:tcPr>
            <w:tcW w:w="2409" w:type="dxa"/>
            <w:tcBorders>
              <w:top w:val="single" w:sz="4" w:space="0" w:color="auto"/>
              <w:left w:val="single" w:sz="4" w:space="0" w:color="auto"/>
              <w:bottom w:val="single" w:sz="4" w:space="0" w:color="auto"/>
              <w:right w:val="single" w:sz="4" w:space="0" w:color="auto"/>
            </w:tcBorders>
          </w:tcPr>
          <w:p w14:paraId="582F1318" w14:textId="77777777" w:rsidR="00F0074E" w:rsidRPr="00BA5EE6" w:rsidRDefault="00F0074E">
            <w:pPr>
              <w:spacing w:line="240" w:lineRule="auto"/>
              <w:rPr>
                <w:rFonts w:ascii="Calibri Light" w:hAnsi="Calibri Light" w:cs="Calibri Light"/>
              </w:rPr>
            </w:pPr>
          </w:p>
          <w:p w14:paraId="20FC7402" w14:textId="77777777" w:rsidR="00F0074E" w:rsidRPr="00BA5EE6" w:rsidRDefault="00F0074E">
            <w:pPr>
              <w:spacing w:line="240" w:lineRule="auto"/>
              <w:rPr>
                <w:rFonts w:ascii="Calibri Light" w:hAnsi="Calibri Light" w:cs="Calibri Light"/>
                <w:b/>
                <w:bCs/>
              </w:rPr>
            </w:pPr>
          </w:p>
          <w:p w14:paraId="0FFB46F9"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I principi fondamentali della Costituzione</w:t>
            </w:r>
          </w:p>
          <w:p w14:paraId="35DE748E"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(artt. 1-12 Cost.)</w:t>
            </w:r>
          </w:p>
          <w:p w14:paraId="322A4AF9" w14:textId="77777777" w:rsidR="00F0074E" w:rsidRPr="00BA5EE6" w:rsidRDefault="00F0074E">
            <w:pPr>
              <w:spacing w:line="240" w:lineRule="auto"/>
              <w:rPr>
                <w:rFonts w:ascii="Calibri Light" w:hAnsi="Calibri Light" w:cs="Calibri Light"/>
                <w:b/>
                <w:bCs/>
              </w:rPr>
            </w:pPr>
          </w:p>
          <w:p w14:paraId="1B8AEEB4"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Diritti e doveri dei cittadini</w:t>
            </w:r>
          </w:p>
          <w:p w14:paraId="3BF4245E" w14:textId="77777777" w:rsidR="00F0074E" w:rsidRPr="00BA5EE6" w:rsidRDefault="00F0074E">
            <w:pPr>
              <w:spacing w:line="240" w:lineRule="auto"/>
              <w:rPr>
                <w:rFonts w:ascii="Calibri Light" w:hAnsi="Calibri Light" w:cs="Calibri Light"/>
              </w:rPr>
            </w:pPr>
          </w:p>
        </w:tc>
        <w:tc>
          <w:tcPr>
            <w:tcW w:w="5954" w:type="dxa"/>
            <w:tcBorders>
              <w:top w:val="single" w:sz="4" w:space="0" w:color="auto"/>
              <w:left w:val="single" w:sz="4" w:space="0" w:color="auto"/>
              <w:bottom w:val="single" w:sz="4" w:space="0" w:color="auto"/>
              <w:right w:val="single" w:sz="4" w:space="0" w:color="auto"/>
            </w:tcBorders>
            <w:hideMark/>
          </w:tcPr>
          <w:p w14:paraId="2023EDBC"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b/>
                <w:bCs/>
              </w:rPr>
              <w:t>Obiettivi</w:t>
            </w:r>
            <w:r w:rsidRPr="00BA5EE6">
              <w:rPr>
                <w:rFonts w:ascii="Calibri Light" w:hAnsi="Calibri Light" w:cs="Calibri Light"/>
              </w:rPr>
              <w:t xml:space="preserve">: Individuare nel testo della Costituzione i diritti fondamentali e i doveri delle persone e dei cittadini, evidenziando in particolare la concezione personalistica del nostro ordinamento costituzionale, i principi di uguaglianza, solidarietà, libertà, per riconoscere nelle norme, negli istituti, nelle organizzazioni sociali, le garanzie a tutela dei diritti e dei principi, le forme di responsabilità e le conseguenze della loro mancata applicazione o violazione. </w:t>
            </w:r>
            <w:r w:rsidRPr="00BA5EE6">
              <w:rPr>
                <w:rFonts w:ascii="Calibri Light" w:hAnsi="Calibri Light" w:cs="Calibri Light"/>
                <w:u w:val="single"/>
              </w:rPr>
              <w:t>Competenza 1</w:t>
            </w:r>
          </w:p>
          <w:p w14:paraId="1D6418FF"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b/>
                <w:bCs/>
              </w:rPr>
              <w:t>Obiettivi</w:t>
            </w:r>
            <w:r w:rsidRPr="00BA5EE6">
              <w:rPr>
                <w:rFonts w:ascii="Calibri Light" w:hAnsi="Calibri Light" w:cs="Calibri Light"/>
              </w:rPr>
              <w:t xml:space="preserve">: Analizzare e comparare il contenuto della Costituzione con le altre Carte attuali o passate, anche in relazione al contesto storico in cui essa è nata. </w:t>
            </w:r>
            <w:r w:rsidRPr="00BA5EE6">
              <w:rPr>
                <w:rFonts w:ascii="Calibri Light" w:hAnsi="Calibri Light" w:cs="Calibri Light"/>
                <w:u w:val="single"/>
              </w:rPr>
              <w:t>Competenza 1</w:t>
            </w:r>
          </w:p>
        </w:tc>
      </w:tr>
      <w:tr w:rsidR="00F0074E" w:rsidRPr="00BA5EE6" w14:paraId="75F8CDD1" w14:textId="77777777" w:rsidTr="00F0074E">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BFCEB51"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60DC7EA8"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TEMATICHE SECONDO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5F3D32B"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COMPETENZA RIFERITA AL PECUP *</w:t>
            </w:r>
          </w:p>
        </w:tc>
      </w:tr>
      <w:tr w:rsidR="00F0074E" w:rsidRPr="00BA5EE6" w14:paraId="07231399" w14:textId="77777777" w:rsidTr="00F0074E">
        <w:trPr>
          <w:trHeight w:val="857"/>
        </w:trPr>
        <w:tc>
          <w:tcPr>
            <w:tcW w:w="1702" w:type="dxa"/>
            <w:tcBorders>
              <w:top w:val="single" w:sz="4" w:space="0" w:color="auto"/>
              <w:left w:val="single" w:sz="4" w:space="0" w:color="auto"/>
              <w:bottom w:val="single" w:sz="4" w:space="0" w:color="auto"/>
              <w:right w:val="single" w:sz="4" w:space="0" w:color="auto"/>
            </w:tcBorders>
          </w:tcPr>
          <w:p w14:paraId="64FCC9C7" w14:textId="77777777" w:rsidR="00F0074E" w:rsidRPr="00BA5EE6" w:rsidRDefault="00F0074E">
            <w:pPr>
              <w:spacing w:line="240" w:lineRule="auto"/>
              <w:jc w:val="both"/>
              <w:rPr>
                <w:rFonts w:ascii="Calibri Light" w:hAnsi="Calibri Light" w:cs="Calibri Light"/>
                <w:b/>
                <w:bCs/>
              </w:rPr>
            </w:pPr>
          </w:p>
          <w:p w14:paraId="50D5C510"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 xml:space="preserve">Sostenibilità </w:t>
            </w:r>
          </w:p>
          <w:p w14:paraId="33F5D4A0" w14:textId="77777777" w:rsidR="00F0074E" w:rsidRPr="00BA5EE6" w:rsidRDefault="00F0074E">
            <w:pPr>
              <w:spacing w:line="240" w:lineRule="auto"/>
              <w:rPr>
                <w:rFonts w:ascii="Calibri Light" w:hAnsi="Calibri Light" w:cs="Calibri Light"/>
                <w:b/>
                <w:bCs/>
              </w:rPr>
            </w:pPr>
          </w:p>
          <w:p w14:paraId="78EAC17B"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Cittadinanza Digitale</w:t>
            </w:r>
          </w:p>
          <w:p w14:paraId="610D9733" w14:textId="77777777" w:rsidR="00F0074E" w:rsidRPr="00BA5EE6" w:rsidRDefault="00F0074E">
            <w:pPr>
              <w:spacing w:line="240" w:lineRule="auto"/>
              <w:rPr>
                <w:rFonts w:ascii="Calibri Light" w:hAnsi="Calibri Light" w:cs="Calibri Light"/>
                <w:b/>
                <w:bCs/>
              </w:rPr>
            </w:pPr>
          </w:p>
        </w:tc>
        <w:tc>
          <w:tcPr>
            <w:tcW w:w="2409" w:type="dxa"/>
            <w:tcBorders>
              <w:top w:val="single" w:sz="4" w:space="0" w:color="auto"/>
              <w:left w:val="single" w:sz="4" w:space="0" w:color="auto"/>
              <w:bottom w:val="single" w:sz="4" w:space="0" w:color="auto"/>
              <w:right w:val="single" w:sz="4" w:space="0" w:color="auto"/>
            </w:tcBorders>
          </w:tcPr>
          <w:p w14:paraId="616E61C2" w14:textId="77777777" w:rsidR="00F0074E" w:rsidRPr="00BA5EE6" w:rsidRDefault="00F0074E">
            <w:pPr>
              <w:spacing w:line="240" w:lineRule="auto"/>
              <w:jc w:val="both"/>
              <w:rPr>
                <w:rFonts w:ascii="Calibri Light" w:hAnsi="Calibri Light" w:cs="Calibri Light"/>
                <w:b/>
                <w:bCs/>
              </w:rPr>
            </w:pPr>
          </w:p>
          <w:p w14:paraId="62A92E56" w14:textId="77777777" w:rsidR="00F0074E" w:rsidRPr="00BA5EE6" w:rsidRDefault="00F0074E">
            <w:pPr>
              <w:spacing w:line="240" w:lineRule="auto"/>
              <w:jc w:val="both"/>
              <w:rPr>
                <w:rFonts w:ascii="Calibri Light" w:hAnsi="Calibri Light" w:cs="Calibri Light"/>
                <w:b/>
                <w:bCs/>
              </w:rPr>
            </w:pPr>
          </w:p>
          <w:p w14:paraId="0F637170" w14:textId="77777777" w:rsidR="00F0074E" w:rsidRPr="00BA5EE6" w:rsidRDefault="00F0074E">
            <w:pPr>
              <w:spacing w:line="240" w:lineRule="auto"/>
              <w:jc w:val="both"/>
              <w:rPr>
                <w:rFonts w:ascii="Calibri Light" w:hAnsi="Calibri Light" w:cs="Calibri Light"/>
                <w:b/>
                <w:bCs/>
              </w:rPr>
            </w:pPr>
            <w:r w:rsidRPr="00BA5EE6">
              <w:rPr>
                <w:rFonts w:ascii="Calibri Light" w:hAnsi="Calibri Light" w:cs="Calibri Light"/>
                <w:b/>
                <w:bCs/>
              </w:rPr>
              <w:t>Fake news e diritto alla salute</w:t>
            </w:r>
          </w:p>
        </w:tc>
        <w:tc>
          <w:tcPr>
            <w:tcW w:w="5954" w:type="dxa"/>
            <w:tcBorders>
              <w:top w:val="single" w:sz="4" w:space="0" w:color="auto"/>
              <w:left w:val="single" w:sz="4" w:space="0" w:color="auto"/>
              <w:bottom w:val="single" w:sz="4" w:space="0" w:color="auto"/>
              <w:right w:val="single" w:sz="4" w:space="0" w:color="auto"/>
            </w:tcBorders>
          </w:tcPr>
          <w:p w14:paraId="75038125"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Cogliere la complessità dei problemi esistenziali, morali, politici, sociali, economici e scientifici e formulare risposte personali e argomentate</w:t>
            </w:r>
          </w:p>
          <w:p w14:paraId="227E4FC5" w14:textId="77777777" w:rsidR="00F0074E" w:rsidRPr="00BA5EE6" w:rsidRDefault="00F0074E">
            <w:pPr>
              <w:spacing w:line="240" w:lineRule="auto"/>
              <w:rPr>
                <w:rFonts w:ascii="Calibri Light" w:hAnsi="Calibri Light" w:cs="Calibri Light"/>
              </w:rPr>
            </w:pPr>
          </w:p>
          <w:p w14:paraId="62C6FE9F"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Agenda 2030 obiettivi 2 e 3 (fame zero; salute e benessere)</w:t>
            </w:r>
          </w:p>
        </w:tc>
      </w:tr>
    </w:tbl>
    <w:p w14:paraId="67B39565" w14:textId="77777777" w:rsidR="00F0074E" w:rsidRPr="00BA5EE6" w:rsidRDefault="00F0074E" w:rsidP="00F0074E">
      <w:pPr>
        <w:rPr>
          <w:rFonts w:ascii="Calibri Light" w:hAnsi="Calibri Light" w:cs="Calibri Light"/>
        </w:rPr>
      </w:pPr>
      <w:r w:rsidRPr="00BA5EE6">
        <w:rPr>
          <w:rFonts w:ascii="Calibri Light" w:hAnsi="Calibri Light" w:cs="Calibri Light"/>
        </w:rPr>
        <w:t>* Allegato C – LINEE Guida 23/06/2020 - Rif. Decreto Miur n. 35 del 22/06/2020</w:t>
      </w:r>
    </w:p>
    <w:p w14:paraId="6F772219" w14:textId="65F14D67" w:rsidR="00F0074E" w:rsidRPr="00BA5EE6" w:rsidRDefault="00F0074E" w:rsidP="00F0074E">
      <w:pPr>
        <w:rPr>
          <w:rFonts w:ascii="Calibri Light" w:hAnsi="Calibri Light" w:cs="Calibri Light"/>
          <w:b/>
          <w:bCs/>
        </w:rPr>
      </w:pPr>
      <w:r w:rsidRPr="00BA5EE6">
        <w:rPr>
          <w:rFonts w:ascii="Calibri Light" w:hAnsi="Calibri Light" w:cs="Calibri Light"/>
          <w:b/>
          <w:bCs/>
        </w:rPr>
        <w:t>5. SVILUPPO DELL’EDUCAZIONE CIVICA PER LA CLASSE 2</w:t>
      </w:r>
      <w:r w:rsidR="006E0F8A">
        <w:rPr>
          <w:rFonts w:ascii="Calibri Light" w:hAnsi="Calibri Light" w:cs="Calibri Light"/>
          <w:b/>
          <w:bCs/>
        </w:rPr>
        <w:t>ALS</w:t>
      </w:r>
    </w:p>
    <w:tbl>
      <w:tblPr>
        <w:tblStyle w:val="Grigliatabella"/>
        <w:tblW w:w="9918" w:type="dxa"/>
        <w:tblInd w:w="0" w:type="dxa"/>
        <w:tblLook w:val="04A0" w:firstRow="1" w:lastRow="0" w:firstColumn="1" w:lastColumn="0" w:noHBand="0" w:noVBand="1"/>
      </w:tblPr>
      <w:tblGrid>
        <w:gridCol w:w="2405"/>
        <w:gridCol w:w="6315"/>
        <w:gridCol w:w="1198"/>
      </w:tblGrid>
      <w:tr w:rsidR="00F0074E" w:rsidRPr="00BA5EE6" w14:paraId="42676010" w14:textId="77777777" w:rsidTr="00F0074E">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8641430" w14:textId="21FCA95D"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CLASSE 2</w:t>
            </w:r>
            <w:r w:rsidR="006E0F8A">
              <w:rPr>
                <w:rFonts w:ascii="Calibri Light" w:hAnsi="Calibri Light" w:cs="Calibri Light"/>
                <w:b/>
                <w:bCs/>
              </w:rPr>
              <w:t>ALS</w:t>
            </w:r>
          </w:p>
        </w:tc>
      </w:tr>
      <w:tr w:rsidR="00F0074E" w:rsidRPr="00BA5EE6" w14:paraId="0E5E98C8" w14:textId="77777777" w:rsidTr="00F0074E">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2DD0B80"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TEMATICHE PRIMO QUADRIMESTRE</w:t>
            </w:r>
          </w:p>
          <w:p w14:paraId="450EDE21"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I principi fondamentali della Costituzione (artt. 1.12)</w:t>
            </w:r>
          </w:p>
          <w:p w14:paraId="666C6D68"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Diritti e doveri dei cittadini</w:t>
            </w:r>
          </w:p>
          <w:p w14:paraId="68AE0B51"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Educazione stradale (regole per circolare sicuri)</w:t>
            </w:r>
          </w:p>
          <w:p w14:paraId="77F508C6"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Storia della bandiera e dell’inno nazionale</w:t>
            </w:r>
          </w:p>
        </w:tc>
      </w:tr>
      <w:tr w:rsidR="00F0074E" w:rsidRPr="00BA5EE6" w14:paraId="4CA56589" w14:textId="77777777" w:rsidTr="00F0074E">
        <w:tc>
          <w:tcPr>
            <w:tcW w:w="2405" w:type="dxa"/>
            <w:tcBorders>
              <w:top w:val="single" w:sz="4" w:space="0" w:color="auto"/>
              <w:left w:val="single" w:sz="4" w:space="0" w:color="auto"/>
              <w:bottom w:val="single" w:sz="4" w:space="0" w:color="auto"/>
              <w:right w:val="single" w:sz="4" w:space="0" w:color="auto"/>
            </w:tcBorders>
            <w:hideMark/>
          </w:tcPr>
          <w:p w14:paraId="5E17E614"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DISCIPLINE COINVOLTE</w:t>
            </w:r>
          </w:p>
        </w:tc>
        <w:tc>
          <w:tcPr>
            <w:tcW w:w="6315" w:type="dxa"/>
            <w:tcBorders>
              <w:top w:val="single" w:sz="4" w:space="0" w:color="auto"/>
              <w:left w:val="single" w:sz="4" w:space="0" w:color="auto"/>
              <w:bottom w:val="single" w:sz="4" w:space="0" w:color="auto"/>
              <w:right w:val="single" w:sz="4" w:space="0" w:color="auto"/>
            </w:tcBorders>
            <w:hideMark/>
          </w:tcPr>
          <w:p w14:paraId="55E27AA9"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CONTENUTI PER DISCIPLINA</w:t>
            </w:r>
          </w:p>
        </w:tc>
        <w:tc>
          <w:tcPr>
            <w:tcW w:w="1198" w:type="dxa"/>
            <w:tcBorders>
              <w:top w:val="single" w:sz="4" w:space="0" w:color="auto"/>
              <w:left w:val="single" w:sz="4" w:space="0" w:color="auto"/>
              <w:bottom w:val="single" w:sz="4" w:space="0" w:color="auto"/>
              <w:right w:val="single" w:sz="4" w:space="0" w:color="auto"/>
            </w:tcBorders>
            <w:hideMark/>
          </w:tcPr>
          <w:p w14:paraId="6C8886B9"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N. ORE PER DISCIPLINA</w:t>
            </w:r>
          </w:p>
        </w:tc>
      </w:tr>
      <w:tr w:rsidR="00F0074E" w:rsidRPr="00BA5EE6" w14:paraId="174563B0" w14:textId="77777777" w:rsidTr="00F0074E">
        <w:tc>
          <w:tcPr>
            <w:tcW w:w="2405" w:type="dxa"/>
            <w:tcBorders>
              <w:top w:val="single" w:sz="4" w:space="0" w:color="auto"/>
              <w:left w:val="single" w:sz="4" w:space="0" w:color="auto"/>
              <w:bottom w:val="single" w:sz="4" w:space="0" w:color="auto"/>
              <w:right w:val="single" w:sz="4" w:space="0" w:color="auto"/>
            </w:tcBorders>
          </w:tcPr>
          <w:p w14:paraId="00351C34"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b/>
                <w:bCs/>
              </w:rPr>
              <w:t>Diritto</w:t>
            </w:r>
            <w:r w:rsidRPr="00BA5EE6">
              <w:rPr>
                <w:rFonts w:ascii="Calibri Light" w:hAnsi="Calibri Light" w:cs="Calibri Light"/>
              </w:rPr>
              <w:t xml:space="preserve"> (in CODOCENZA con il Docente curricolare)</w:t>
            </w:r>
          </w:p>
          <w:p w14:paraId="1087ABCB" w14:textId="77777777" w:rsidR="00F0074E" w:rsidRPr="00BA5EE6" w:rsidRDefault="00F0074E">
            <w:pPr>
              <w:spacing w:line="240" w:lineRule="auto"/>
              <w:rPr>
                <w:rFonts w:ascii="Calibri Light" w:hAnsi="Calibri Light" w:cs="Calibri Light"/>
              </w:rPr>
            </w:pPr>
          </w:p>
          <w:p w14:paraId="3FD6475D"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Eventuali attività extra-curricolari</w:t>
            </w:r>
          </w:p>
        </w:tc>
        <w:tc>
          <w:tcPr>
            <w:tcW w:w="6315" w:type="dxa"/>
            <w:tcBorders>
              <w:top w:val="single" w:sz="4" w:space="0" w:color="auto"/>
              <w:left w:val="single" w:sz="4" w:space="0" w:color="auto"/>
              <w:bottom w:val="single" w:sz="4" w:space="0" w:color="auto"/>
              <w:right w:val="single" w:sz="4" w:space="0" w:color="auto"/>
            </w:tcBorders>
            <w:hideMark/>
          </w:tcPr>
          <w:p w14:paraId="1A7CA0F9"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Struttura e caratteri della Costituzione - Le leggi costituzionali</w:t>
            </w:r>
          </w:p>
          <w:p w14:paraId="3A382283"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Art.1 Cost.: interpretazione letterale e logica</w:t>
            </w:r>
          </w:p>
          <w:p w14:paraId="1690BBF5"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Art.2 Cost.: interpretazione letterale e logica</w:t>
            </w:r>
          </w:p>
          <w:p w14:paraId="49875A9A"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Art.3 Cost.: interpretazione letterale e logica</w:t>
            </w:r>
          </w:p>
          <w:p w14:paraId="68ABB36A"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Art.4 Cost.: interpretazione letterale e logica</w:t>
            </w:r>
          </w:p>
          <w:p w14:paraId="1E0ED1CF"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Art.5 e 6 Cost.: interpretazione letterale e logica</w:t>
            </w:r>
          </w:p>
          <w:p w14:paraId="3993C60B"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Art.9 Cost.: interpretazione letterale e logica</w:t>
            </w:r>
          </w:p>
          <w:p w14:paraId="752177A6"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Art.10 Cost.: interpretazione letterale e logica</w:t>
            </w:r>
          </w:p>
          <w:p w14:paraId="1FF80B7A"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Art.11 Cost.: interpretazione letterale e logica</w:t>
            </w:r>
          </w:p>
        </w:tc>
        <w:tc>
          <w:tcPr>
            <w:tcW w:w="1198" w:type="dxa"/>
            <w:tcBorders>
              <w:top w:val="single" w:sz="4" w:space="0" w:color="auto"/>
              <w:left w:val="single" w:sz="4" w:space="0" w:color="auto"/>
              <w:bottom w:val="single" w:sz="4" w:space="0" w:color="auto"/>
              <w:right w:val="single" w:sz="4" w:space="0" w:color="auto"/>
            </w:tcBorders>
          </w:tcPr>
          <w:p w14:paraId="09DCF7A7" w14:textId="77777777" w:rsidR="00F0074E" w:rsidRPr="00BA5EE6" w:rsidRDefault="00F0074E">
            <w:pPr>
              <w:spacing w:line="240" w:lineRule="auto"/>
              <w:jc w:val="center"/>
              <w:rPr>
                <w:rFonts w:ascii="Calibri Light" w:hAnsi="Calibri Light" w:cs="Calibri Light"/>
                <w:b/>
                <w:bCs/>
              </w:rPr>
            </w:pPr>
          </w:p>
          <w:p w14:paraId="7D157B36" w14:textId="77777777" w:rsidR="00F0074E" w:rsidRPr="00BA5EE6" w:rsidRDefault="00F0074E">
            <w:pPr>
              <w:spacing w:line="240" w:lineRule="auto"/>
              <w:jc w:val="center"/>
              <w:rPr>
                <w:rFonts w:ascii="Calibri Light" w:hAnsi="Calibri Light" w:cs="Calibri Light"/>
                <w:b/>
                <w:bCs/>
              </w:rPr>
            </w:pPr>
          </w:p>
          <w:p w14:paraId="3C24B3A3" w14:textId="77777777" w:rsidR="00F0074E" w:rsidRPr="00BA5EE6" w:rsidRDefault="00F0074E">
            <w:pPr>
              <w:spacing w:line="240" w:lineRule="auto"/>
              <w:jc w:val="center"/>
              <w:rPr>
                <w:rFonts w:ascii="Calibri Light" w:hAnsi="Calibri Light" w:cs="Calibri Light"/>
                <w:b/>
                <w:bCs/>
              </w:rPr>
            </w:pPr>
          </w:p>
          <w:p w14:paraId="670C5924" w14:textId="77777777" w:rsidR="00F0074E" w:rsidRPr="00BA5EE6" w:rsidRDefault="00F0074E">
            <w:pPr>
              <w:spacing w:line="240" w:lineRule="auto"/>
              <w:jc w:val="center"/>
              <w:rPr>
                <w:rFonts w:ascii="Calibri Light" w:hAnsi="Calibri Light" w:cs="Calibri Light"/>
                <w:b/>
                <w:bCs/>
              </w:rPr>
            </w:pPr>
          </w:p>
          <w:p w14:paraId="5FC4AD9E"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10</w:t>
            </w:r>
          </w:p>
        </w:tc>
      </w:tr>
      <w:tr w:rsidR="00F0074E" w:rsidRPr="00BA5EE6" w14:paraId="18B71E7A" w14:textId="77777777" w:rsidTr="00F0074E">
        <w:tc>
          <w:tcPr>
            <w:tcW w:w="2405" w:type="dxa"/>
            <w:tcBorders>
              <w:top w:val="single" w:sz="4" w:space="0" w:color="auto"/>
              <w:left w:val="single" w:sz="4" w:space="0" w:color="auto"/>
              <w:bottom w:val="single" w:sz="4" w:space="0" w:color="auto"/>
              <w:right w:val="single" w:sz="4" w:space="0" w:color="auto"/>
            </w:tcBorders>
            <w:hideMark/>
          </w:tcPr>
          <w:p w14:paraId="5C0E0FE2"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Scienze Motorie</w:t>
            </w:r>
          </w:p>
        </w:tc>
        <w:tc>
          <w:tcPr>
            <w:tcW w:w="6315" w:type="dxa"/>
            <w:tcBorders>
              <w:top w:val="single" w:sz="4" w:space="0" w:color="auto"/>
              <w:left w:val="single" w:sz="4" w:space="0" w:color="auto"/>
              <w:bottom w:val="single" w:sz="4" w:space="0" w:color="auto"/>
              <w:right w:val="single" w:sz="4" w:space="0" w:color="auto"/>
            </w:tcBorders>
            <w:hideMark/>
          </w:tcPr>
          <w:p w14:paraId="22842CBE"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Ed. Stradale (anche in collaborazione con esterni)</w:t>
            </w:r>
          </w:p>
        </w:tc>
        <w:tc>
          <w:tcPr>
            <w:tcW w:w="1198" w:type="dxa"/>
            <w:tcBorders>
              <w:top w:val="single" w:sz="4" w:space="0" w:color="auto"/>
              <w:left w:val="single" w:sz="4" w:space="0" w:color="auto"/>
              <w:bottom w:val="single" w:sz="4" w:space="0" w:color="auto"/>
              <w:right w:val="single" w:sz="4" w:space="0" w:color="auto"/>
            </w:tcBorders>
            <w:hideMark/>
          </w:tcPr>
          <w:p w14:paraId="43B52E1E"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2</w:t>
            </w:r>
          </w:p>
        </w:tc>
      </w:tr>
      <w:tr w:rsidR="00F0074E" w:rsidRPr="00BA5EE6" w14:paraId="52C60D7D" w14:textId="77777777" w:rsidTr="00F0074E">
        <w:trPr>
          <w:trHeight w:val="273"/>
        </w:trPr>
        <w:tc>
          <w:tcPr>
            <w:tcW w:w="2405" w:type="dxa"/>
            <w:tcBorders>
              <w:top w:val="single" w:sz="4" w:space="0" w:color="auto"/>
              <w:left w:val="single" w:sz="4" w:space="0" w:color="auto"/>
              <w:bottom w:val="single" w:sz="4" w:space="0" w:color="auto"/>
              <w:right w:val="single" w:sz="4" w:space="0" w:color="auto"/>
            </w:tcBorders>
            <w:hideMark/>
          </w:tcPr>
          <w:p w14:paraId="4418DF2C"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 xml:space="preserve">Italiano </w:t>
            </w:r>
          </w:p>
        </w:tc>
        <w:tc>
          <w:tcPr>
            <w:tcW w:w="6315" w:type="dxa"/>
            <w:tcBorders>
              <w:top w:val="single" w:sz="4" w:space="0" w:color="auto"/>
              <w:left w:val="single" w:sz="4" w:space="0" w:color="auto"/>
              <w:bottom w:val="single" w:sz="4" w:space="0" w:color="auto"/>
              <w:right w:val="single" w:sz="4" w:space="0" w:color="auto"/>
            </w:tcBorders>
            <w:hideMark/>
          </w:tcPr>
          <w:p w14:paraId="09368550"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Art.12 della Costituzione: storia della bandiera e dell’inno nazionale</w:t>
            </w:r>
          </w:p>
        </w:tc>
        <w:tc>
          <w:tcPr>
            <w:tcW w:w="1198" w:type="dxa"/>
            <w:tcBorders>
              <w:top w:val="single" w:sz="4" w:space="0" w:color="auto"/>
              <w:left w:val="single" w:sz="4" w:space="0" w:color="auto"/>
              <w:bottom w:val="single" w:sz="4" w:space="0" w:color="auto"/>
              <w:right w:val="single" w:sz="4" w:space="0" w:color="auto"/>
            </w:tcBorders>
            <w:hideMark/>
          </w:tcPr>
          <w:p w14:paraId="0BA4F7E0"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2</w:t>
            </w:r>
          </w:p>
        </w:tc>
      </w:tr>
      <w:tr w:rsidR="00F0074E" w:rsidRPr="00BA5EE6" w14:paraId="6C8402D4" w14:textId="77777777" w:rsidTr="00F0074E">
        <w:trPr>
          <w:trHeight w:val="58"/>
        </w:trPr>
        <w:tc>
          <w:tcPr>
            <w:tcW w:w="2405" w:type="dxa"/>
            <w:tcBorders>
              <w:top w:val="single" w:sz="4" w:space="0" w:color="auto"/>
              <w:left w:val="single" w:sz="4" w:space="0" w:color="auto"/>
              <w:bottom w:val="single" w:sz="4" w:space="0" w:color="auto"/>
              <w:right w:val="single" w:sz="4" w:space="0" w:color="auto"/>
            </w:tcBorders>
            <w:hideMark/>
          </w:tcPr>
          <w:p w14:paraId="13004855"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Religione</w:t>
            </w:r>
          </w:p>
        </w:tc>
        <w:tc>
          <w:tcPr>
            <w:tcW w:w="6315" w:type="dxa"/>
            <w:tcBorders>
              <w:top w:val="single" w:sz="4" w:space="0" w:color="auto"/>
              <w:left w:val="single" w:sz="4" w:space="0" w:color="auto"/>
              <w:bottom w:val="single" w:sz="4" w:space="0" w:color="auto"/>
              <w:right w:val="single" w:sz="4" w:space="0" w:color="auto"/>
            </w:tcBorders>
            <w:hideMark/>
          </w:tcPr>
          <w:p w14:paraId="0CE3A924"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rPr>
              <w:t>- Art.7 e 8 della Costituzione: i Patti Lateranensi e le religioni diverse da quella cattolica</w:t>
            </w:r>
          </w:p>
        </w:tc>
        <w:tc>
          <w:tcPr>
            <w:tcW w:w="1198" w:type="dxa"/>
            <w:tcBorders>
              <w:top w:val="single" w:sz="4" w:space="0" w:color="auto"/>
              <w:left w:val="single" w:sz="4" w:space="0" w:color="auto"/>
              <w:bottom w:val="single" w:sz="4" w:space="0" w:color="auto"/>
              <w:right w:val="single" w:sz="4" w:space="0" w:color="auto"/>
            </w:tcBorders>
            <w:hideMark/>
          </w:tcPr>
          <w:p w14:paraId="14DC8FC4"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2</w:t>
            </w:r>
          </w:p>
        </w:tc>
      </w:tr>
      <w:tr w:rsidR="00F0074E" w:rsidRPr="00BA5EE6" w14:paraId="7247604A" w14:textId="77777777" w:rsidTr="00F0074E">
        <w:trPr>
          <w:trHeight w:val="70"/>
        </w:trPr>
        <w:tc>
          <w:tcPr>
            <w:tcW w:w="8720" w:type="dxa"/>
            <w:gridSpan w:val="2"/>
            <w:tcBorders>
              <w:top w:val="single" w:sz="4" w:space="0" w:color="auto"/>
              <w:left w:val="single" w:sz="4" w:space="0" w:color="auto"/>
              <w:bottom w:val="single" w:sz="4" w:space="0" w:color="auto"/>
              <w:right w:val="single" w:sz="4" w:space="0" w:color="auto"/>
            </w:tcBorders>
            <w:hideMark/>
          </w:tcPr>
          <w:p w14:paraId="1F6D7ACD" w14:textId="77777777" w:rsidR="00F0074E" w:rsidRPr="00BA5EE6" w:rsidRDefault="00F0074E">
            <w:pPr>
              <w:spacing w:line="240" w:lineRule="auto"/>
              <w:jc w:val="right"/>
              <w:rPr>
                <w:rFonts w:ascii="Calibri Light" w:hAnsi="Calibri Light" w:cs="Calibri Light"/>
              </w:rPr>
            </w:pPr>
            <w:bookmarkStart w:id="0" w:name="_Hlk88843473"/>
            <w:r w:rsidRPr="00BA5EE6">
              <w:rPr>
                <w:rFonts w:ascii="Calibri Light" w:hAnsi="Calibri Light" w:cs="Calibri Light"/>
              </w:rPr>
              <w:t>TOTALE ORE</w:t>
            </w:r>
          </w:p>
        </w:tc>
        <w:tc>
          <w:tcPr>
            <w:tcW w:w="1198" w:type="dxa"/>
            <w:tcBorders>
              <w:top w:val="single" w:sz="4" w:space="0" w:color="auto"/>
              <w:left w:val="single" w:sz="4" w:space="0" w:color="auto"/>
              <w:bottom w:val="single" w:sz="4" w:space="0" w:color="auto"/>
              <w:right w:val="single" w:sz="4" w:space="0" w:color="auto"/>
            </w:tcBorders>
            <w:hideMark/>
          </w:tcPr>
          <w:p w14:paraId="460CC0A5"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16</w:t>
            </w:r>
          </w:p>
        </w:tc>
      </w:tr>
    </w:tbl>
    <w:bookmarkEnd w:id="0"/>
    <w:p w14:paraId="3745FBBB" w14:textId="77777777" w:rsidR="00F0074E" w:rsidRPr="00BA5EE6" w:rsidRDefault="00F0074E" w:rsidP="00F0074E">
      <w:pPr>
        <w:pStyle w:val="Nessunaspaziatura"/>
        <w:rPr>
          <w:rFonts w:ascii="Calibri Light" w:hAnsi="Calibri Light" w:cs="Calibri Light"/>
        </w:rPr>
      </w:pPr>
      <w:r w:rsidRPr="00BA5EE6">
        <w:rPr>
          <w:rFonts w:ascii="Calibri Light" w:hAnsi="Calibri Light" w:cs="Calibri Light"/>
          <w:b/>
          <w:bCs/>
        </w:rPr>
        <w:t>Strumenti di lavoro</w:t>
      </w:r>
      <w:r w:rsidRPr="00BA5EE6">
        <w:rPr>
          <w:rFonts w:ascii="Calibri Light" w:hAnsi="Calibri Light" w:cs="Calibri Light"/>
        </w:rPr>
        <w:t>: www.senato.it costituzione</w:t>
      </w:r>
    </w:p>
    <w:p w14:paraId="12D710B9" w14:textId="77777777" w:rsidR="00F0074E" w:rsidRPr="00BA5EE6" w:rsidRDefault="00F0074E" w:rsidP="00F0074E">
      <w:pPr>
        <w:pStyle w:val="Nessunaspaziatura"/>
        <w:rPr>
          <w:rFonts w:ascii="Calibri Light" w:hAnsi="Calibri Light" w:cs="Calibri Light"/>
        </w:rPr>
      </w:pPr>
    </w:p>
    <w:p w14:paraId="5FA9503D" w14:textId="77777777" w:rsidR="00F0074E" w:rsidRPr="00BA5EE6" w:rsidRDefault="00F0074E" w:rsidP="00F0074E">
      <w:pPr>
        <w:pStyle w:val="Nessunaspaziatura"/>
        <w:rPr>
          <w:rFonts w:ascii="Calibri Light" w:hAnsi="Calibri Light" w:cs="Calibri Light"/>
        </w:rPr>
      </w:pPr>
    </w:p>
    <w:tbl>
      <w:tblPr>
        <w:tblStyle w:val="Grigliatabella"/>
        <w:tblW w:w="9776" w:type="dxa"/>
        <w:tblInd w:w="0" w:type="dxa"/>
        <w:tblLook w:val="04A0" w:firstRow="1" w:lastRow="0" w:firstColumn="1" w:lastColumn="0" w:noHBand="0" w:noVBand="1"/>
      </w:tblPr>
      <w:tblGrid>
        <w:gridCol w:w="2689"/>
        <w:gridCol w:w="5670"/>
        <w:gridCol w:w="1417"/>
      </w:tblGrid>
      <w:tr w:rsidR="00F0074E" w:rsidRPr="00BA5EE6" w14:paraId="02DD5ABE" w14:textId="77777777" w:rsidTr="00F0074E">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D78157D" w14:textId="2D5F1943"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lastRenderedPageBreak/>
              <w:t>CLASSE 2</w:t>
            </w:r>
            <w:r w:rsidR="006E0F8A">
              <w:rPr>
                <w:rFonts w:ascii="Calibri Light" w:hAnsi="Calibri Light" w:cs="Calibri Light"/>
                <w:b/>
                <w:bCs/>
              </w:rPr>
              <w:t>ALS</w:t>
            </w:r>
          </w:p>
        </w:tc>
      </w:tr>
      <w:tr w:rsidR="00F0074E" w:rsidRPr="00BA5EE6" w14:paraId="105AC861" w14:textId="77777777" w:rsidTr="00F0074E">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0EEE818"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TEMATICA SECONDO QUADRIMESTRE</w:t>
            </w:r>
          </w:p>
          <w:p w14:paraId="684A959E"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Fake News e diritto alla salute</w:t>
            </w:r>
          </w:p>
        </w:tc>
      </w:tr>
      <w:tr w:rsidR="00F0074E" w:rsidRPr="00BA5EE6" w14:paraId="0C0CD148" w14:textId="77777777" w:rsidTr="00F0074E">
        <w:tc>
          <w:tcPr>
            <w:tcW w:w="2689" w:type="dxa"/>
            <w:tcBorders>
              <w:top w:val="single" w:sz="4" w:space="0" w:color="auto"/>
              <w:left w:val="single" w:sz="4" w:space="0" w:color="auto"/>
              <w:bottom w:val="single" w:sz="4" w:space="0" w:color="auto"/>
              <w:right w:val="single" w:sz="4" w:space="0" w:color="auto"/>
            </w:tcBorders>
            <w:hideMark/>
          </w:tcPr>
          <w:p w14:paraId="05C5ECE3"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DISCIPLINE COINVOLTE</w:t>
            </w:r>
          </w:p>
        </w:tc>
        <w:tc>
          <w:tcPr>
            <w:tcW w:w="5670" w:type="dxa"/>
            <w:tcBorders>
              <w:top w:val="single" w:sz="4" w:space="0" w:color="auto"/>
              <w:left w:val="single" w:sz="4" w:space="0" w:color="auto"/>
              <w:bottom w:val="single" w:sz="4" w:space="0" w:color="auto"/>
              <w:right w:val="single" w:sz="4" w:space="0" w:color="auto"/>
            </w:tcBorders>
            <w:hideMark/>
          </w:tcPr>
          <w:p w14:paraId="151D640F"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CONTENUTI PER DISCIPLINA</w:t>
            </w:r>
          </w:p>
        </w:tc>
        <w:tc>
          <w:tcPr>
            <w:tcW w:w="1417" w:type="dxa"/>
            <w:tcBorders>
              <w:top w:val="single" w:sz="4" w:space="0" w:color="auto"/>
              <w:left w:val="single" w:sz="4" w:space="0" w:color="auto"/>
              <w:bottom w:val="single" w:sz="4" w:space="0" w:color="auto"/>
              <w:right w:val="single" w:sz="4" w:space="0" w:color="auto"/>
            </w:tcBorders>
            <w:hideMark/>
          </w:tcPr>
          <w:p w14:paraId="239451A4"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N. ORE PER DISCIPLINA</w:t>
            </w:r>
          </w:p>
        </w:tc>
      </w:tr>
      <w:tr w:rsidR="00F0074E" w:rsidRPr="00BA5EE6" w14:paraId="41A6A29F" w14:textId="77777777" w:rsidTr="00F0074E">
        <w:tc>
          <w:tcPr>
            <w:tcW w:w="2689" w:type="dxa"/>
            <w:tcBorders>
              <w:top w:val="single" w:sz="4" w:space="0" w:color="auto"/>
              <w:left w:val="single" w:sz="4" w:space="0" w:color="auto"/>
              <w:bottom w:val="single" w:sz="4" w:space="0" w:color="auto"/>
              <w:right w:val="single" w:sz="4" w:space="0" w:color="auto"/>
            </w:tcBorders>
          </w:tcPr>
          <w:p w14:paraId="62C55C52"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Scienze Motorie</w:t>
            </w:r>
          </w:p>
          <w:p w14:paraId="48739339" w14:textId="77777777" w:rsidR="00F0074E" w:rsidRPr="00BA5EE6" w:rsidRDefault="00F0074E">
            <w:pPr>
              <w:spacing w:line="240" w:lineRule="auto"/>
              <w:rPr>
                <w:rFonts w:ascii="Calibri Light" w:hAnsi="Calibri Light" w:cs="Calibri Light"/>
                <w:b/>
                <w:bCs/>
              </w:rPr>
            </w:pPr>
          </w:p>
          <w:p w14:paraId="14E3DEF5"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Matematica</w:t>
            </w:r>
          </w:p>
          <w:p w14:paraId="04ED0A0A" w14:textId="77777777" w:rsidR="00F0074E" w:rsidRPr="00BA5EE6" w:rsidRDefault="00F0074E">
            <w:pPr>
              <w:spacing w:line="240" w:lineRule="auto"/>
              <w:rPr>
                <w:rFonts w:ascii="Calibri Light" w:hAnsi="Calibri Light" w:cs="Calibri Light"/>
                <w:b/>
                <w:bCs/>
              </w:rPr>
            </w:pPr>
          </w:p>
          <w:p w14:paraId="14A6DB7B"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Inglese</w:t>
            </w:r>
          </w:p>
          <w:p w14:paraId="603EB9D9" w14:textId="77777777" w:rsidR="00F0074E" w:rsidRPr="00BA5EE6" w:rsidRDefault="00F0074E">
            <w:pPr>
              <w:spacing w:line="240" w:lineRule="auto"/>
              <w:rPr>
                <w:rFonts w:ascii="Calibri Light" w:hAnsi="Calibri Light" w:cs="Calibri Light"/>
                <w:b/>
                <w:bCs/>
              </w:rPr>
            </w:pPr>
          </w:p>
          <w:p w14:paraId="616CB490" w14:textId="77777777" w:rsidR="00F0074E" w:rsidRPr="00BA5EE6" w:rsidRDefault="00F0074E">
            <w:pPr>
              <w:spacing w:line="240" w:lineRule="auto"/>
              <w:rPr>
                <w:rFonts w:ascii="Calibri Light" w:hAnsi="Calibri Light" w:cs="Calibri Light"/>
              </w:rPr>
            </w:pPr>
            <w:r w:rsidRPr="00BA5EE6">
              <w:rPr>
                <w:rFonts w:ascii="Calibri Light" w:hAnsi="Calibri Light" w:cs="Calibri Light"/>
                <w:b/>
                <w:bCs/>
              </w:rPr>
              <w:t>Italiano</w:t>
            </w:r>
          </w:p>
        </w:tc>
        <w:tc>
          <w:tcPr>
            <w:tcW w:w="5670" w:type="dxa"/>
            <w:tcBorders>
              <w:top w:val="single" w:sz="4" w:space="0" w:color="auto"/>
              <w:left w:val="single" w:sz="4" w:space="0" w:color="auto"/>
              <w:bottom w:val="single" w:sz="4" w:space="0" w:color="auto"/>
              <w:right w:val="single" w:sz="4" w:space="0" w:color="auto"/>
            </w:tcBorders>
          </w:tcPr>
          <w:p w14:paraId="2257E662" w14:textId="77777777" w:rsidR="00F0074E" w:rsidRPr="00BA5EE6" w:rsidRDefault="00F0074E">
            <w:pPr>
              <w:spacing w:line="240" w:lineRule="auto"/>
              <w:jc w:val="both"/>
              <w:rPr>
                <w:rFonts w:ascii="Calibri Light" w:hAnsi="Calibri Light" w:cs="Calibri Light"/>
                <w:i/>
                <w:iCs/>
              </w:rPr>
            </w:pPr>
            <w:r w:rsidRPr="00BA5EE6">
              <w:rPr>
                <w:rFonts w:ascii="Calibri Light" w:hAnsi="Calibri Light" w:cs="Calibri Light"/>
                <w:i/>
                <w:iCs/>
              </w:rPr>
              <w:t>- Il doping nello sport</w:t>
            </w:r>
          </w:p>
          <w:p w14:paraId="212E10ED" w14:textId="77777777" w:rsidR="00F0074E" w:rsidRPr="00BA5EE6" w:rsidRDefault="00F0074E">
            <w:pPr>
              <w:spacing w:line="240" w:lineRule="auto"/>
              <w:jc w:val="both"/>
              <w:rPr>
                <w:rFonts w:ascii="Calibri Light" w:hAnsi="Calibri Light" w:cs="Calibri Light"/>
                <w:i/>
                <w:iCs/>
              </w:rPr>
            </w:pPr>
          </w:p>
          <w:p w14:paraId="7F4C06F8" w14:textId="77777777" w:rsidR="00F0074E" w:rsidRPr="00BA5EE6" w:rsidRDefault="00F0074E">
            <w:pPr>
              <w:spacing w:line="240" w:lineRule="auto"/>
              <w:jc w:val="both"/>
              <w:rPr>
                <w:rFonts w:ascii="Calibri Light" w:hAnsi="Calibri Light" w:cs="Calibri Light"/>
                <w:i/>
                <w:iCs/>
              </w:rPr>
            </w:pPr>
            <w:r w:rsidRPr="00BA5EE6">
              <w:rPr>
                <w:rFonts w:ascii="Calibri Light" w:hAnsi="Calibri Light" w:cs="Calibri Light"/>
                <w:i/>
                <w:iCs/>
              </w:rPr>
              <w:t>- Rappresentazioni grafiche di dati relativi ai fenomeni studiati</w:t>
            </w:r>
          </w:p>
          <w:p w14:paraId="22B4651C" w14:textId="77777777" w:rsidR="00F0074E" w:rsidRPr="00BA5EE6" w:rsidRDefault="00F0074E">
            <w:pPr>
              <w:spacing w:line="240" w:lineRule="auto"/>
              <w:jc w:val="both"/>
              <w:rPr>
                <w:rFonts w:ascii="Calibri Light" w:hAnsi="Calibri Light" w:cs="Calibri Light"/>
                <w:i/>
                <w:iCs/>
              </w:rPr>
            </w:pPr>
          </w:p>
          <w:p w14:paraId="7D97B750" w14:textId="77777777" w:rsidR="00F0074E" w:rsidRPr="00BA5EE6" w:rsidRDefault="00F0074E">
            <w:pPr>
              <w:spacing w:line="240" w:lineRule="auto"/>
              <w:jc w:val="both"/>
              <w:rPr>
                <w:rFonts w:ascii="Calibri Light" w:hAnsi="Calibri Light" w:cs="Calibri Light"/>
                <w:i/>
                <w:iCs/>
              </w:rPr>
            </w:pPr>
            <w:r w:rsidRPr="00BA5EE6">
              <w:rPr>
                <w:rFonts w:ascii="Calibri Light" w:hAnsi="Calibri Light" w:cs="Calibri Light"/>
                <w:i/>
                <w:iCs/>
              </w:rPr>
              <w:t>- Fake news</w:t>
            </w:r>
          </w:p>
          <w:p w14:paraId="40607797" w14:textId="77777777" w:rsidR="00F0074E" w:rsidRPr="00BA5EE6" w:rsidRDefault="00F0074E">
            <w:pPr>
              <w:spacing w:line="240" w:lineRule="auto"/>
              <w:jc w:val="both"/>
              <w:rPr>
                <w:rFonts w:ascii="Calibri Light" w:hAnsi="Calibri Light" w:cs="Calibri Light"/>
                <w:i/>
                <w:iCs/>
              </w:rPr>
            </w:pPr>
          </w:p>
          <w:p w14:paraId="4FD8BBB0" w14:textId="77777777" w:rsidR="00F0074E" w:rsidRPr="00BA5EE6" w:rsidRDefault="00F0074E">
            <w:pPr>
              <w:spacing w:line="240" w:lineRule="auto"/>
              <w:jc w:val="both"/>
              <w:rPr>
                <w:rFonts w:ascii="Calibri Light" w:hAnsi="Calibri Light" w:cs="Calibri Light"/>
                <w:i/>
                <w:iCs/>
              </w:rPr>
            </w:pPr>
            <w:r w:rsidRPr="00BA5EE6">
              <w:rPr>
                <w:rFonts w:ascii="Calibri Light" w:hAnsi="Calibri Light" w:cs="Calibri Light"/>
                <w:i/>
                <w:iCs/>
              </w:rPr>
              <w:t>- Ricerca documentale</w:t>
            </w:r>
          </w:p>
          <w:p w14:paraId="48A534FD" w14:textId="77777777" w:rsidR="00F0074E" w:rsidRPr="00BA5EE6" w:rsidRDefault="00F0074E">
            <w:pPr>
              <w:spacing w:line="240" w:lineRule="auto"/>
              <w:jc w:val="both"/>
              <w:rPr>
                <w:rFonts w:ascii="Calibri Light" w:hAnsi="Calibri Light" w:cs="Calibri Light"/>
                <w:i/>
                <w:iCs/>
              </w:rPr>
            </w:pPr>
          </w:p>
        </w:tc>
        <w:tc>
          <w:tcPr>
            <w:tcW w:w="1417" w:type="dxa"/>
            <w:tcBorders>
              <w:top w:val="single" w:sz="4" w:space="0" w:color="auto"/>
              <w:left w:val="single" w:sz="4" w:space="0" w:color="auto"/>
              <w:bottom w:val="single" w:sz="4" w:space="0" w:color="auto"/>
              <w:right w:val="single" w:sz="4" w:space="0" w:color="auto"/>
            </w:tcBorders>
          </w:tcPr>
          <w:p w14:paraId="04EEB6E3"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3</w:t>
            </w:r>
          </w:p>
          <w:p w14:paraId="54EAE84C" w14:textId="77777777" w:rsidR="00F0074E" w:rsidRPr="00BA5EE6" w:rsidRDefault="00F0074E">
            <w:pPr>
              <w:spacing w:line="240" w:lineRule="auto"/>
              <w:jc w:val="center"/>
              <w:rPr>
                <w:rFonts w:ascii="Calibri Light" w:hAnsi="Calibri Light" w:cs="Calibri Light"/>
                <w:b/>
                <w:bCs/>
              </w:rPr>
            </w:pPr>
          </w:p>
          <w:p w14:paraId="52DE9089"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3</w:t>
            </w:r>
          </w:p>
          <w:p w14:paraId="3F5BCB4F" w14:textId="77777777" w:rsidR="00F0074E" w:rsidRPr="00BA5EE6" w:rsidRDefault="00F0074E">
            <w:pPr>
              <w:spacing w:line="240" w:lineRule="auto"/>
              <w:jc w:val="center"/>
              <w:rPr>
                <w:rFonts w:ascii="Calibri Light" w:hAnsi="Calibri Light" w:cs="Calibri Light"/>
                <w:b/>
                <w:bCs/>
              </w:rPr>
            </w:pPr>
          </w:p>
          <w:p w14:paraId="3F9372FC"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4</w:t>
            </w:r>
          </w:p>
          <w:p w14:paraId="16AF0CDC" w14:textId="77777777" w:rsidR="00F0074E" w:rsidRPr="00BA5EE6" w:rsidRDefault="00F0074E">
            <w:pPr>
              <w:spacing w:line="240" w:lineRule="auto"/>
              <w:jc w:val="center"/>
              <w:rPr>
                <w:rFonts w:ascii="Calibri Light" w:hAnsi="Calibri Light" w:cs="Calibri Light"/>
                <w:b/>
                <w:bCs/>
              </w:rPr>
            </w:pPr>
          </w:p>
          <w:p w14:paraId="548D0932"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3</w:t>
            </w:r>
          </w:p>
        </w:tc>
      </w:tr>
      <w:tr w:rsidR="00F0074E" w:rsidRPr="00BA5EE6" w14:paraId="6C44FC30" w14:textId="77777777" w:rsidTr="00F0074E">
        <w:tc>
          <w:tcPr>
            <w:tcW w:w="2689" w:type="dxa"/>
            <w:tcBorders>
              <w:top w:val="single" w:sz="4" w:space="0" w:color="auto"/>
              <w:left w:val="single" w:sz="4" w:space="0" w:color="auto"/>
              <w:bottom w:val="single" w:sz="4" w:space="0" w:color="auto"/>
              <w:right w:val="single" w:sz="4" w:space="0" w:color="auto"/>
            </w:tcBorders>
            <w:hideMark/>
          </w:tcPr>
          <w:p w14:paraId="30B99756" w14:textId="77777777" w:rsidR="00F0074E" w:rsidRPr="00BA5EE6" w:rsidRDefault="00F0074E">
            <w:pPr>
              <w:spacing w:line="240" w:lineRule="auto"/>
              <w:rPr>
                <w:rFonts w:ascii="Calibri Light" w:hAnsi="Calibri Light" w:cs="Calibri Light"/>
                <w:b/>
                <w:bCs/>
              </w:rPr>
            </w:pPr>
            <w:r w:rsidRPr="00BA5EE6">
              <w:rPr>
                <w:rFonts w:ascii="Calibri Light" w:hAnsi="Calibri Light" w:cs="Calibri Light"/>
                <w:b/>
                <w:bCs/>
              </w:rPr>
              <w:t>Discipline definite nel CdC</w:t>
            </w:r>
          </w:p>
        </w:tc>
        <w:tc>
          <w:tcPr>
            <w:tcW w:w="5670" w:type="dxa"/>
            <w:tcBorders>
              <w:top w:val="single" w:sz="4" w:space="0" w:color="auto"/>
              <w:left w:val="single" w:sz="4" w:space="0" w:color="auto"/>
              <w:bottom w:val="single" w:sz="4" w:space="0" w:color="auto"/>
              <w:right w:val="single" w:sz="4" w:space="0" w:color="auto"/>
            </w:tcBorders>
            <w:hideMark/>
          </w:tcPr>
          <w:p w14:paraId="5AEF9575" w14:textId="77777777" w:rsidR="00F0074E" w:rsidRPr="00BA5EE6" w:rsidRDefault="00F0074E" w:rsidP="00494CF5">
            <w:pPr>
              <w:pStyle w:val="Paragrafoelenco"/>
              <w:numPr>
                <w:ilvl w:val="0"/>
                <w:numId w:val="2"/>
              </w:numPr>
              <w:spacing w:line="240" w:lineRule="auto"/>
              <w:ind w:left="169" w:hanging="169"/>
              <w:rPr>
                <w:rFonts w:ascii="Calibri Light" w:hAnsi="Calibri Light" w:cs="Calibri Light"/>
                <w:i/>
                <w:iCs/>
              </w:rPr>
            </w:pPr>
            <w:r w:rsidRPr="00BA5EE6">
              <w:rPr>
                <w:rFonts w:ascii="Calibri Light" w:hAnsi="Calibri Light" w:cs="Calibri Light"/>
                <w:i/>
                <w:iCs/>
              </w:rPr>
              <w:t>Uscite didattiche e/o attività di carattere formativo (visita Comune, pulizia ambienti esterni, incontri con esperti)</w:t>
            </w:r>
          </w:p>
        </w:tc>
        <w:tc>
          <w:tcPr>
            <w:tcW w:w="1417" w:type="dxa"/>
            <w:tcBorders>
              <w:top w:val="single" w:sz="4" w:space="0" w:color="auto"/>
              <w:left w:val="single" w:sz="4" w:space="0" w:color="auto"/>
              <w:bottom w:val="single" w:sz="4" w:space="0" w:color="auto"/>
              <w:right w:val="single" w:sz="4" w:space="0" w:color="auto"/>
            </w:tcBorders>
            <w:hideMark/>
          </w:tcPr>
          <w:p w14:paraId="344593D4"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4</w:t>
            </w:r>
          </w:p>
        </w:tc>
      </w:tr>
      <w:tr w:rsidR="00F0074E" w:rsidRPr="00BA5EE6" w14:paraId="4E28E697" w14:textId="77777777" w:rsidTr="00F0074E">
        <w:tc>
          <w:tcPr>
            <w:tcW w:w="8359" w:type="dxa"/>
            <w:gridSpan w:val="2"/>
            <w:tcBorders>
              <w:top w:val="single" w:sz="4" w:space="0" w:color="auto"/>
              <w:left w:val="single" w:sz="4" w:space="0" w:color="auto"/>
              <w:bottom w:val="single" w:sz="4" w:space="0" w:color="auto"/>
              <w:right w:val="single" w:sz="4" w:space="0" w:color="auto"/>
            </w:tcBorders>
            <w:hideMark/>
          </w:tcPr>
          <w:p w14:paraId="2D8BA4EA" w14:textId="77777777" w:rsidR="00F0074E" w:rsidRPr="00BA5EE6" w:rsidRDefault="00F0074E">
            <w:pPr>
              <w:spacing w:line="240" w:lineRule="auto"/>
              <w:jc w:val="right"/>
              <w:rPr>
                <w:rFonts w:ascii="Calibri Light" w:hAnsi="Calibri Light" w:cs="Calibri Light"/>
                <w:b/>
                <w:bCs/>
              </w:rPr>
            </w:pPr>
            <w:r w:rsidRPr="00BA5EE6">
              <w:rPr>
                <w:rFonts w:ascii="Calibri Light" w:hAnsi="Calibri Light" w:cs="Calibri Light"/>
                <w:b/>
                <w:bCs/>
              </w:rPr>
              <w:t>TOTALE ORE</w:t>
            </w:r>
          </w:p>
        </w:tc>
        <w:tc>
          <w:tcPr>
            <w:tcW w:w="1417" w:type="dxa"/>
            <w:tcBorders>
              <w:top w:val="single" w:sz="4" w:space="0" w:color="auto"/>
              <w:left w:val="single" w:sz="4" w:space="0" w:color="auto"/>
              <w:bottom w:val="single" w:sz="4" w:space="0" w:color="auto"/>
              <w:right w:val="single" w:sz="4" w:space="0" w:color="auto"/>
            </w:tcBorders>
            <w:hideMark/>
          </w:tcPr>
          <w:p w14:paraId="61427900" w14:textId="77777777" w:rsidR="00F0074E" w:rsidRPr="00BA5EE6" w:rsidRDefault="00F0074E">
            <w:pPr>
              <w:spacing w:line="240" w:lineRule="auto"/>
              <w:jc w:val="center"/>
              <w:rPr>
                <w:rFonts w:ascii="Calibri Light" w:hAnsi="Calibri Light" w:cs="Calibri Light"/>
                <w:b/>
                <w:bCs/>
              </w:rPr>
            </w:pPr>
            <w:r w:rsidRPr="00BA5EE6">
              <w:rPr>
                <w:rFonts w:ascii="Calibri Light" w:hAnsi="Calibri Light" w:cs="Calibri Light"/>
                <w:b/>
                <w:bCs/>
              </w:rPr>
              <w:t>17</w:t>
            </w:r>
          </w:p>
        </w:tc>
      </w:tr>
    </w:tbl>
    <w:p w14:paraId="122316C9" w14:textId="77777777" w:rsidR="00F0074E" w:rsidRPr="00BA5EE6" w:rsidRDefault="00F0074E" w:rsidP="00F0074E">
      <w:pPr>
        <w:pStyle w:val="Nessunaspaziatura"/>
        <w:rPr>
          <w:rFonts w:ascii="Calibri Light" w:hAnsi="Calibri Light" w:cs="Calibri Light"/>
        </w:rPr>
      </w:pPr>
    </w:p>
    <w:p w14:paraId="672DCE05" w14:textId="77777777" w:rsidR="00F0074E" w:rsidRPr="00BA5EE6" w:rsidRDefault="00F0074E" w:rsidP="00F0074E">
      <w:pPr>
        <w:pStyle w:val="Nessunaspaziatura"/>
        <w:numPr>
          <w:ilvl w:val="0"/>
          <w:numId w:val="1"/>
        </w:numPr>
        <w:rPr>
          <w:rFonts w:ascii="Calibri Light" w:hAnsi="Calibri Light" w:cs="Calibri Light"/>
          <w:b/>
          <w:bCs/>
        </w:rPr>
      </w:pPr>
      <w:r w:rsidRPr="00BA5EE6">
        <w:rPr>
          <w:rFonts w:ascii="Calibri Light" w:hAnsi="Calibri Light" w:cs="Calibri Light"/>
          <w:b/>
          <w:bCs/>
        </w:rPr>
        <w:t>VERIFICHE E VALUTAZIONI</w:t>
      </w:r>
    </w:p>
    <w:p w14:paraId="63458E13" w14:textId="77777777" w:rsidR="00F0074E" w:rsidRPr="00BA5EE6" w:rsidRDefault="00F0074E" w:rsidP="00F0074E">
      <w:pPr>
        <w:pStyle w:val="Nessunaspaziatura"/>
        <w:ind w:left="720"/>
        <w:rPr>
          <w:rFonts w:ascii="Calibri Light" w:hAnsi="Calibri Light" w:cs="Calibri Light"/>
          <w:b/>
          <w:bCs/>
        </w:rPr>
      </w:pPr>
    </w:p>
    <w:p w14:paraId="7E685D31" w14:textId="77777777" w:rsidR="00F0074E" w:rsidRPr="00BA5EE6" w:rsidRDefault="00F0074E" w:rsidP="00F0074E">
      <w:pPr>
        <w:pStyle w:val="Nessunaspaziatura"/>
        <w:rPr>
          <w:rFonts w:ascii="Calibri Light" w:hAnsi="Calibri Light" w:cs="Calibri Light"/>
          <w:b/>
          <w:bCs/>
        </w:rPr>
      </w:pPr>
      <w:r w:rsidRPr="00BA5EE6">
        <w:rPr>
          <w:rFonts w:ascii="Calibri Light" w:hAnsi="Calibri Light" w:cs="Calibri Light"/>
          <w:b/>
          <w:bCs/>
        </w:rPr>
        <w:t>Il docente con compito di coordinamento formula la proposta di voto dopo aver acquisito elementi conoscitivi dai docenti a cui è affidato l’insegnamento.</w:t>
      </w:r>
    </w:p>
    <w:p w14:paraId="04CC2F65" w14:textId="77777777" w:rsidR="00F0074E" w:rsidRPr="00BA5EE6" w:rsidRDefault="00F0074E" w:rsidP="00F0074E">
      <w:pPr>
        <w:pStyle w:val="Nessunaspaziatura"/>
        <w:ind w:left="360"/>
        <w:rPr>
          <w:rFonts w:ascii="Calibri Light" w:hAnsi="Calibri Light" w:cs="Calibri Light"/>
          <w:b/>
          <w:bCs/>
        </w:rPr>
      </w:pPr>
    </w:p>
    <w:tbl>
      <w:tblPr>
        <w:tblStyle w:val="Grigliatabella"/>
        <w:tblW w:w="0" w:type="auto"/>
        <w:tblInd w:w="0" w:type="dxa"/>
        <w:tblLook w:val="04A0" w:firstRow="1" w:lastRow="0" w:firstColumn="1" w:lastColumn="0" w:noHBand="0" w:noVBand="1"/>
      </w:tblPr>
      <w:tblGrid>
        <w:gridCol w:w="1696"/>
        <w:gridCol w:w="4722"/>
        <w:gridCol w:w="3210"/>
      </w:tblGrid>
      <w:tr w:rsidR="00F0074E" w:rsidRPr="00BA5EE6" w14:paraId="60D07E90" w14:textId="77777777" w:rsidTr="00F0074E">
        <w:tc>
          <w:tcPr>
            <w:tcW w:w="169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2842DC48" w14:textId="77777777" w:rsidR="00F0074E" w:rsidRPr="00BA5EE6" w:rsidRDefault="00F0074E">
            <w:pPr>
              <w:pStyle w:val="Nessunaspaziatura"/>
              <w:rPr>
                <w:rFonts w:ascii="Calibri Light" w:hAnsi="Calibri Light" w:cs="Calibri Light"/>
                <w:b/>
                <w:bCs/>
              </w:rPr>
            </w:pPr>
            <w:r w:rsidRPr="00BA5EE6">
              <w:rPr>
                <w:rFonts w:ascii="Calibri Light" w:hAnsi="Calibri Light" w:cs="Calibri Light"/>
                <w:b/>
                <w:bCs/>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28097E8A" w14:textId="77777777" w:rsidR="00F0074E" w:rsidRPr="00BA5EE6" w:rsidRDefault="00F0074E">
            <w:pPr>
              <w:pStyle w:val="Nessunaspaziatura"/>
              <w:rPr>
                <w:rFonts w:ascii="Calibri Light" w:hAnsi="Calibri Light" w:cs="Calibri Light"/>
                <w:b/>
                <w:bCs/>
              </w:rPr>
            </w:pPr>
            <w:r w:rsidRPr="00BA5EE6">
              <w:rPr>
                <w:rFonts w:ascii="Calibri Light" w:hAnsi="Calibri Light" w:cs="Calibri Light"/>
                <w:b/>
                <w:bCs/>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F483972" w14:textId="77777777" w:rsidR="00F0074E" w:rsidRPr="00BA5EE6" w:rsidRDefault="00F0074E">
            <w:pPr>
              <w:pStyle w:val="Nessunaspaziatura"/>
              <w:rPr>
                <w:rFonts w:ascii="Calibri Light" w:hAnsi="Calibri Light" w:cs="Calibri Light"/>
                <w:b/>
                <w:bCs/>
              </w:rPr>
            </w:pPr>
            <w:r w:rsidRPr="00BA5EE6">
              <w:rPr>
                <w:rFonts w:ascii="Calibri Light" w:hAnsi="Calibri Light" w:cs="Calibri Light"/>
                <w:b/>
                <w:bCs/>
              </w:rPr>
              <w:t>VALUTAZIONE</w:t>
            </w:r>
          </w:p>
        </w:tc>
      </w:tr>
      <w:tr w:rsidR="00F0074E" w:rsidRPr="00BA5EE6" w14:paraId="76EA6511" w14:textId="77777777" w:rsidTr="00F0074E">
        <w:tc>
          <w:tcPr>
            <w:tcW w:w="1696" w:type="dxa"/>
            <w:tcBorders>
              <w:top w:val="single" w:sz="4" w:space="0" w:color="auto"/>
              <w:left w:val="single" w:sz="4" w:space="0" w:color="auto"/>
              <w:bottom w:val="single" w:sz="4" w:space="0" w:color="auto"/>
              <w:right w:val="single" w:sz="4" w:space="0" w:color="auto"/>
            </w:tcBorders>
          </w:tcPr>
          <w:p w14:paraId="39944456" w14:textId="77777777" w:rsidR="00F0074E" w:rsidRPr="00BA5EE6" w:rsidRDefault="00F0074E">
            <w:pPr>
              <w:pStyle w:val="Nessunaspaziatura"/>
              <w:jc w:val="center"/>
              <w:rPr>
                <w:rFonts w:ascii="Calibri Light" w:hAnsi="Calibri Light" w:cs="Calibri Light"/>
              </w:rPr>
            </w:pPr>
          </w:p>
          <w:p w14:paraId="080E71E9" w14:textId="77777777" w:rsidR="00F0074E" w:rsidRPr="00BA5EE6" w:rsidRDefault="00F0074E">
            <w:pPr>
              <w:pStyle w:val="Nessunaspaziatura"/>
              <w:jc w:val="center"/>
              <w:rPr>
                <w:rFonts w:ascii="Calibri Light" w:hAnsi="Calibri Light" w:cs="Calibri Light"/>
                <w:b/>
                <w:bCs/>
              </w:rPr>
            </w:pPr>
            <w:r w:rsidRPr="00BA5EE6">
              <w:rPr>
                <w:rFonts w:ascii="Calibri Light" w:hAnsi="Calibri Light" w:cs="Calibri Light"/>
                <w:b/>
                <w:bCs/>
              </w:rPr>
              <w:t>I e II</w:t>
            </w:r>
          </w:p>
        </w:tc>
        <w:tc>
          <w:tcPr>
            <w:tcW w:w="4722" w:type="dxa"/>
            <w:tcBorders>
              <w:top w:val="single" w:sz="4" w:space="0" w:color="auto"/>
              <w:left w:val="single" w:sz="4" w:space="0" w:color="auto"/>
              <w:bottom w:val="single" w:sz="4" w:space="0" w:color="auto"/>
              <w:right w:val="single" w:sz="4" w:space="0" w:color="auto"/>
            </w:tcBorders>
            <w:hideMark/>
          </w:tcPr>
          <w:p w14:paraId="2D34A2E1" w14:textId="77777777" w:rsidR="00F0074E" w:rsidRPr="00BA5EE6" w:rsidRDefault="00F0074E" w:rsidP="00494CF5">
            <w:pPr>
              <w:pStyle w:val="Nessunaspaziatura"/>
              <w:numPr>
                <w:ilvl w:val="0"/>
                <w:numId w:val="3"/>
              </w:numPr>
              <w:rPr>
                <w:rFonts w:ascii="Calibri Light" w:hAnsi="Calibri Light" w:cs="Calibri Light"/>
              </w:rPr>
            </w:pPr>
            <w:r w:rsidRPr="00BA5EE6">
              <w:rPr>
                <w:rFonts w:ascii="Calibri Light" w:hAnsi="Calibri Light" w:cs="Calibri Light"/>
              </w:rPr>
              <w:t>Verifica strutturata (Google Moduli)</w:t>
            </w:r>
          </w:p>
          <w:p w14:paraId="57596429" w14:textId="77777777" w:rsidR="00F0074E" w:rsidRPr="00BA5EE6" w:rsidRDefault="00F0074E" w:rsidP="00494CF5">
            <w:pPr>
              <w:pStyle w:val="Nessunaspaziatura"/>
              <w:numPr>
                <w:ilvl w:val="0"/>
                <w:numId w:val="3"/>
              </w:numPr>
              <w:rPr>
                <w:rFonts w:ascii="Calibri Light" w:hAnsi="Calibri Light" w:cs="Calibri Light"/>
              </w:rPr>
            </w:pPr>
            <w:r w:rsidRPr="00BA5EE6">
              <w:rPr>
                <w:rFonts w:ascii="Calibri Light" w:hAnsi="Calibri Light" w:cs="Calibri Light"/>
              </w:rPr>
              <w:t>Colloqui orali</w:t>
            </w:r>
          </w:p>
          <w:p w14:paraId="1B644B3E" w14:textId="77777777" w:rsidR="00F0074E" w:rsidRPr="00BA5EE6" w:rsidRDefault="00F0074E" w:rsidP="00494CF5">
            <w:pPr>
              <w:pStyle w:val="Nessunaspaziatura"/>
              <w:numPr>
                <w:ilvl w:val="0"/>
                <w:numId w:val="3"/>
              </w:numPr>
              <w:rPr>
                <w:rFonts w:ascii="Calibri Light" w:hAnsi="Calibri Light" w:cs="Calibri Light"/>
              </w:rPr>
            </w:pPr>
            <w:r w:rsidRPr="00BA5EE6">
              <w:rPr>
                <w:rFonts w:ascii="Calibri Light" w:hAnsi="Calibri Light" w:cs="Calibri Light"/>
              </w:rPr>
              <w:t>Compiti autentici</w:t>
            </w:r>
          </w:p>
          <w:p w14:paraId="71A754E6" w14:textId="77777777" w:rsidR="00F0074E" w:rsidRPr="00BA5EE6" w:rsidRDefault="00F0074E" w:rsidP="00494CF5">
            <w:pPr>
              <w:pStyle w:val="Nessunaspaziatura"/>
              <w:numPr>
                <w:ilvl w:val="0"/>
                <w:numId w:val="3"/>
              </w:numPr>
              <w:rPr>
                <w:rFonts w:ascii="Calibri Light" w:hAnsi="Calibri Light" w:cs="Calibri Light"/>
              </w:rPr>
            </w:pPr>
            <w:r w:rsidRPr="00BA5EE6">
              <w:rPr>
                <w:rFonts w:ascii="Calibri Light" w:hAnsi="Calibri Light" w:cs="Calibri Light"/>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14:paraId="3B70F16B" w14:textId="77777777" w:rsidR="00F0074E" w:rsidRPr="00BA5EE6" w:rsidRDefault="00F0074E">
            <w:pPr>
              <w:pStyle w:val="Nessunaspaziatura"/>
              <w:rPr>
                <w:rFonts w:ascii="Calibri Light" w:hAnsi="Calibri Light" w:cs="Calibri Light"/>
              </w:rPr>
            </w:pPr>
            <w:r w:rsidRPr="00BA5EE6">
              <w:rPr>
                <w:rFonts w:ascii="Calibri Light" w:hAnsi="Calibri Light" w:cs="Calibri Light"/>
              </w:rPr>
              <w:t>In base alla tipologia di prova si rimanda alle griglie dipartimentali.</w:t>
            </w:r>
          </w:p>
        </w:tc>
      </w:tr>
    </w:tbl>
    <w:p w14:paraId="19343D28" w14:textId="77777777" w:rsidR="00F0074E" w:rsidRPr="00BA5EE6" w:rsidRDefault="00F0074E" w:rsidP="00F0074E">
      <w:pPr>
        <w:pStyle w:val="Nessunaspaziatura"/>
        <w:rPr>
          <w:rFonts w:ascii="Calibri Light" w:hAnsi="Calibri Light" w:cs="Calibri Light"/>
        </w:rPr>
      </w:pPr>
    </w:p>
    <w:p w14:paraId="041AE44D" w14:textId="77777777" w:rsidR="00F0074E" w:rsidRPr="00BA5EE6" w:rsidRDefault="00F0074E" w:rsidP="00F0074E">
      <w:pPr>
        <w:pStyle w:val="Nessunaspaziatura"/>
        <w:rPr>
          <w:rFonts w:ascii="Calibri Light" w:hAnsi="Calibri Light" w:cs="Calibri Light"/>
        </w:rPr>
      </w:pPr>
    </w:p>
    <w:p w14:paraId="16B51D5D" w14:textId="77777777" w:rsidR="00F0074E" w:rsidRPr="00BA5EE6" w:rsidRDefault="00F0074E" w:rsidP="00F0074E">
      <w:pPr>
        <w:pStyle w:val="Nessunaspaziatura"/>
        <w:rPr>
          <w:rFonts w:ascii="Calibri Light" w:hAnsi="Calibri Light" w:cs="Calibri Light"/>
        </w:rPr>
      </w:pPr>
    </w:p>
    <w:p w14:paraId="3D3445E3" w14:textId="77777777" w:rsidR="00F0074E" w:rsidRPr="00BA5EE6" w:rsidRDefault="00F0074E" w:rsidP="00F0074E">
      <w:pPr>
        <w:pStyle w:val="Nessunaspaziatura"/>
        <w:rPr>
          <w:rFonts w:ascii="Calibri Light" w:hAnsi="Calibri Light" w:cs="Calibri Light"/>
        </w:rPr>
      </w:pPr>
    </w:p>
    <w:p w14:paraId="1969EBC9" w14:textId="77777777" w:rsidR="00F0074E" w:rsidRPr="00BA5EE6" w:rsidRDefault="00F0074E" w:rsidP="00F0074E">
      <w:pPr>
        <w:pStyle w:val="Nessunaspaziatura"/>
        <w:rPr>
          <w:rFonts w:ascii="Calibri Light" w:hAnsi="Calibri Light" w:cs="Calibri Light"/>
        </w:rPr>
      </w:pPr>
    </w:p>
    <w:p w14:paraId="0F873B17" w14:textId="77777777" w:rsidR="00F0074E" w:rsidRPr="00BA5EE6" w:rsidRDefault="00F0074E" w:rsidP="00F0074E">
      <w:pPr>
        <w:pStyle w:val="Nessunaspaziatura"/>
        <w:rPr>
          <w:rFonts w:ascii="Calibri Light" w:hAnsi="Calibri Light" w:cs="Calibri Light"/>
        </w:rPr>
      </w:pPr>
    </w:p>
    <w:p w14:paraId="51F29641" w14:textId="77777777" w:rsidR="00F0074E" w:rsidRPr="00BA5EE6" w:rsidRDefault="00F0074E" w:rsidP="00F0074E">
      <w:pPr>
        <w:pStyle w:val="Nessunaspaziatura"/>
        <w:rPr>
          <w:rFonts w:ascii="Calibri Light" w:hAnsi="Calibri Light" w:cs="Calibri Light"/>
        </w:rPr>
      </w:pPr>
      <w:r w:rsidRPr="00BA5EE6">
        <w:rPr>
          <w:rFonts w:ascii="Calibri Light" w:hAnsi="Calibri Light" w:cs="Calibri Light"/>
        </w:rPr>
        <w:t>Santeramo, 25/11/2024</w:t>
      </w:r>
    </w:p>
    <w:p w14:paraId="627B1E97" w14:textId="77777777" w:rsidR="00F0074E" w:rsidRPr="00BA5EE6" w:rsidRDefault="00F0074E" w:rsidP="00F0074E">
      <w:pPr>
        <w:pStyle w:val="Nessunaspaziatura"/>
        <w:rPr>
          <w:rFonts w:ascii="Calibri Light" w:hAnsi="Calibri Light" w:cs="Calibri Light"/>
        </w:rPr>
      </w:pPr>
    </w:p>
    <w:p w14:paraId="28518509" w14:textId="72763546" w:rsidR="00F0074E" w:rsidRPr="00BA5EE6" w:rsidRDefault="005B56D4" w:rsidP="00F0074E">
      <w:pPr>
        <w:ind w:left="4956"/>
        <w:rPr>
          <w:rFonts w:ascii="Calibri Light" w:hAnsi="Calibri Light" w:cs="Calibri Light"/>
        </w:rPr>
      </w:pPr>
      <w:r>
        <w:rPr>
          <w:rFonts w:ascii="Calibri Light" w:hAnsi="Calibri Light" w:cs="Calibri Light"/>
        </w:rPr>
        <w:t xml:space="preserve">             </w:t>
      </w:r>
      <w:r w:rsidR="00F0074E" w:rsidRPr="00BA5EE6">
        <w:rPr>
          <w:rFonts w:ascii="Calibri Light" w:hAnsi="Calibri Light" w:cs="Calibri Light"/>
        </w:rPr>
        <w:t>Il Docente-Coordinatore di Educazione Civica</w:t>
      </w:r>
    </w:p>
    <w:p w14:paraId="5A697F9D" w14:textId="77777777" w:rsidR="00F0074E" w:rsidRPr="00BA5EE6" w:rsidRDefault="00F0074E" w:rsidP="00F0074E">
      <w:pPr>
        <w:ind w:left="5664" w:firstLine="708"/>
        <w:rPr>
          <w:rFonts w:ascii="Calibri Light" w:hAnsi="Calibri Light" w:cs="Calibri Light"/>
        </w:rPr>
      </w:pPr>
      <w:r w:rsidRPr="00BA5EE6">
        <w:rPr>
          <w:rFonts w:ascii="Calibri Light" w:hAnsi="Calibri Light" w:cs="Calibri Light"/>
        </w:rPr>
        <w:t>Rocco Dituri</w:t>
      </w:r>
    </w:p>
    <w:p w14:paraId="1F7CEE6E" w14:textId="77777777" w:rsidR="0073203F" w:rsidRPr="00BA5EE6" w:rsidRDefault="0073203F">
      <w:pPr>
        <w:rPr>
          <w:rFonts w:ascii="Calibri Light" w:hAnsi="Calibri Light" w:cs="Calibri Light"/>
        </w:rPr>
      </w:pPr>
    </w:p>
    <w:sectPr w:rsidR="0073203F" w:rsidRPr="00BA5E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4CC5403"/>
    <w:multiLevelType w:val="hybridMultilevel"/>
    <w:tmpl w:val="36E2EFAA"/>
    <w:lvl w:ilvl="0" w:tplc="0E04FA3A">
      <w:numFmt w:val="bullet"/>
      <w:lvlText w:val="-"/>
      <w:lvlJc w:val="left"/>
      <w:pPr>
        <w:ind w:left="720" w:hanging="360"/>
      </w:pPr>
      <w:rPr>
        <w:rFonts w:ascii="Calibri" w:eastAsiaTheme="minorHAnsi" w:hAnsi="Calibri" w:cs="Calibri"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1230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55281">
    <w:abstractNumId w:val="2"/>
  </w:num>
  <w:num w:numId="3" w16cid:durableId="93436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0D"/>
    <w:rsid w:val="000F4046"/>
    <w:rsid w:val="002C4368"/>
    <w:rsid w:val="005B56D4"/>
    <w:rsid w:val="006712C6"/>
    <w:rsid w:val="006E0F8A"/>
    <w:rsid w:val="0073203F"/>
    <w:rsid w:val="008574DE"/>
    <w:rsid w:val="00BA5EE6"/>
    <w:rsid w:val="00D3520D"/>
    <w:rsid w:val="00F00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1927"/>
  <w15:chartTrackingRefBased/>
  <w15:docId w15:val="{13A42291-1A90-4286-8A86-6138F83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74E"/>
    <w:pPr>
      <w:spacing w:line="256" w:lineRule="auto"/>
    </w:pPr>
    <w:rPr>
      <w:kern w:val="0"/>
      <w14:ligatures w14:val="none"/>
    </w:rPr>
  </w:style>
  <w:style w:type="paragraph" w:styleId="Titolo1">
    <w:name w:val="heading 1"/>
    <w:basedOn w:val="Normale"/>
    <w:next w:val="Normale"/>
    <w:link w:val="Titolo1Carattere"/>
    <w:uiPriority w:val="9"/>
    <w:qFormat/>
    <w:rsid w:val="00D35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35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352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352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352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3520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520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520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520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52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352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352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352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352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352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52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52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52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5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52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52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52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52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520D"/>
    <w:rPr>
      <w:i/>
      <w:iCs/>
      <w:color w:val="404040" w:themeColor="text1" w:themeTint="BF"/>
    </w:rPr>
  </w:style>
  <w:style w:type="paragraph" w:styleId="Paragrafoelenco">
    <w:name w:val="List Paragraph"/>
    <w:basedOn w:val="Normale"/>
    <w:uiPriority w:val="34"/>
    <w:qFormat/>
    <w:rsid w:val="00D3520D"/>
    <w:pPr>
      <w:ind w:left="720"/>
      <w:contextualSpacing/>
    </w:pPr>
  </w:style>
  <w:style w:type="character" w:styleId="Enfasiintensa">
    <w:name w:val="Intense Emphasis"/>
    <w:basedOn w:val="Carpredefinitoparagrafo"/>
    <w:uiPriority w:val="21"/>
    <w:qFormat/>
    <w:rsid w:val="00D3520D"/>
    <w:rPr>
      <w:i/>
      <w:iCs/>
      <w:color w:val="0F4761" w:themeColor="accent1" w:themeShade="BF"/>
    </w:rPr>
  </w:style>
  <w:style w:type="paragraph" w:styleId="Citazioneintensa">
    <w:name w:val="Intense Quote"/>
    <w:basedOn w:val="Normale"/>
    <w:next w:val="Normale"/>
    <w:link w:val="CitazioneintensaCarattere"/>
    <w:uiPriority w:val="30"/>
    <w:qFormat/>
    <w:rsid w:val="00D35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3520D"/>
    <w:rPr>
      <w:i/>
      <w:iCs/>
      <w:color w:val="0F4761" w:themeColor="accent1" w:themeShade="BF"/>
    </w:rPr>
  </w:style>
  <w:style w:type="character" w:styleId="Riferimentointenso">
    <w:name w:val="Intense Reference"/>
    <w:basedOn w:val="Carpredefinitoparagrafo"/>
    <w:uiPriority w:val="32"/>
    <w:qFormat/>
    <w:rsid w:val="00D3520D"/>
    <w:rPr>
      <w:b/>
      <w:bCs/>
      <w:smallCaps/>
      <w:color w:val="0F4761" w:themeColor="accent1" w:themeShade="BF"/>
      <w:spacing w:val="5"/>
    </w:rPr>
  </w:style>
  <w:style w:type="paragraph" w:styleId="Nessunaspaziatura">
    <w:name w:val="No Spacing"/>
    <w:uiPriority w:val="1"/>
    <w:qFormat/>
    <w:rsid w:val="00F0074E"/>
    <w:pPr>
      <w:spacing w:after="0" w:line="240" w:lineRule="auto"/>
    </w:pPr>
    <w:rPr>
      <w:kern w:val="0"/>
      <w14:ligatures w14:val="none"/>
    </w:rPr>
  </w:style>
  <w:style w:type="table" w:styleId="Grigliatabella">
    <w:name w:val="Table Grid"/>
    <w:basedOn w:val="Tabellanormale"/>
    <w:uiPriority w:val="39"/>
    <w:rsid w:val="00F0074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DITURI</dc:creator>
  <cp:keywords/>
  <dc:description/>
  <cp:lastModifiedBy>ROCCO DITURI</cp:lastModifiedBy>
  <cp:revision>5</cp:revision>
  <dcterms:created xsi:type="dcterms:W3CDTF">2024-11-03T14:08:00Z</dcterms:created>
  <dcterms:modified xsi:type="dcterms:W3CDTF">2024-11-03T14:13:00Z</dcterms:modified>
</cp:coreProperties>
</file>