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D4" w:rsidRDefault="00740DCE">
      <w:r>
        <w:rPr>
          <w:noProof/>
        </w:rPr>
        <w:drawing>
          <wp:inline distT="0" distB="0" distL="0" distR="0" wp14:anchorId="5D2C26EB" wp14:editId="01DDE12A">
            <wp:extent cx="6116320" cy="1305382"/>
            <wp:effectExtent l="0" t="0" r="0" b="3175"/>
            <wp:docPr id="1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0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F6" w:rsidRDefault="00E404F6"/>
    <w:p w:rsidR="00E404F6" w:rsidRDefault="00E404F6" w:rsidP="00E404F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PIANO DI LAVORO INDIVIDUALE PER COMPETENZE</w:t>
      </w:r>
    </w:p>
    <w:p w:rsidR="00E404F6" w:rsidRPr="005E7818" w:rsidRDefault="00E404F6" w:rsidP="00E404F6">
      <w:pPr>
        <w:pStyle w:val="Default"/>
        <w:rPr>
          <w:bCs/>
        </w:rPr>
      </w:pPr>
    </w:p>
    <w:p w:rsidR="00E404F6" w:rsidRPr="005E7818" w:rsidRDefault="00E404F6" w:rsidP="00E404F6">
      <w:pPr>
        <w:pStyle w:val="Default"/>
        <w:rPr>
          <w:bCs/>
        </w:rPr>
      </w:pPr>
      <w:r>
        <w:rPr>
          <w:bCs/>
        </w:rPr>
        <w:t>ISTITUTO  LICEO SCIENTIFICO                     ANNO SCOLASTICO 2023/2024</w:t>
      </w:r>
    </w:p>
    <w:p w:rsidR="00E404F6" w:rsidRPr="00370212" w:rsidRDefault="00E404F6" w:rsidP="00E404F6">
      <w:pPr>
        <w:pStyle w:val="Default"/>
        <w:jc w:val="center"/>
      </w:pPr>
      <w:r>
        <w:t xml:space="preserve">  </w:t>
      </w:r>
    </w:p>
    <w:p w:rsidR="00E404F6" w:rsidRDefault="00E404F6" w:rsidP="00E404F6">
      <w:pPr>
        <w:pStyle w:val="Default"/>
      </w:pPr>
      <w:r>
        <w:t xml:space="preserve">INDIRIZZO____ SCIENZE APPLICATE </w:t>
      </w: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  <w:r>
        <w:t>CLASSE_____1^____   SEZIONE  A</w:t>
      </w: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  <w:r>
        <w:t>DISCIPLINA  Lingua e civiltà  inglese</w:t>
      </w: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  <w:r>
        <w:t>DOCENTE__LOPANE Alessandra</w:t>
      </w: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  <w:r>
        <w:t>QUADRO ORARIO  _3 h_</w:t>
      </w: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  <w:numPr>
          <w:ilvl w:val="0"/>
          <w:numId w:val="8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 </w:t>
      </w:r>
    </w:p>
    <w:p w:rsidR="00E404F6" w:rsidRDefault="00E404F6" w:rsidP="00E404F6">
      <w:pPr>
        <w:pStyle w:val="Default"/>
        <w:ind w:left="720"/>
      </w:pPr>
    </w:p>
    <w:p w:rsidR="00E404F6" w:rsidRPr="0022235B" w:rsidRDefault="00E404F6" w:rsidP="00E404F6">
      <w:pPr>
        <w:pStyle w:val="Default"/>
        <w:spacing w:line="360" w:lineRule="auto"/>
      </w:pPr>
      <w:r w:rsidRPr="0022235B">
        <w:t xml:space="preserve"> “Il percorso del liceo scientifico è indirizzato allo studio del nesso tra cultura scientifica e tradizione umanistica. Favorisce l’acquisizione delle conoscenze e dei metodi propri della matematica, della fisica e delle scienze naturali. Guida lo studente ad approfondire e a sviluppare le conoscenze e le abilità ed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laboratoriale.” </w:t>
      </w:r>
    </w:p>
    <w:p w:rsidR="00E404F6" w:rsidRPr="0022235B" w:rsidRDefault="00E404F6" w:rsidP="00E404F6">
      <w:pPr>
        <w:pStyle w:val="Default"/>
        <w:rPr>
          <w:b/>
          <w:u w:val="single"/>
        </w:rPr>
      </w:pPr>
    </w:p>
    <w:p w:rsidR="00E404F6" w:rsidRPr="004A349D" w:rsidRDefault="00E404F6" w:rsidP="00E404F6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</w:pPr>
    </w:p>
    <w:p w:rsidR="00E404F6" w:rsidRDefault="00E404F6" w:rsidP="00E404F6">
      <w:pPr>
        <w:pStyle w:val="Default"/>
        <w:pBdr>
          <w:bottom w:val="single" w:sz="12" w:space="1" w:color="auto"/>
        </w:pBdr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</w:t>
      </w:r>
    </w:p>
    <w:p w:rsidR="00E404F6" w:rsidRDefault="00E404F6" w:rsidP="00E404F6">
      <w:pPr>
        <w:pStyle w:val="Default"/>
        <w:pBdr>
          <w:bottom w:val="single" w:sz="12" w:space="1" w:color="auto"/>
        </w:pBdr>
      </w:pPr>
    </w:p>
    <w:p w:rsidR="00E404F6" w:rsidRDefault="00E404F6" w:rsidP="00E404F6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>
        <w:t xml:space="preserve"> </w:t>
      </w:r>
      <w:r w:rsidRPr="003478C4">
        <w:rPr>
          <w:sz w:val="21"/>
          <w:szCs w:val="21"/>
        </w:rPr>
        <w:t xml:space="preserve">La classe è composta da </w:t>
      </w:r>
      <w:r>
        <w:rPr>
          <w:sz w:val="21"/>
          <w:szCs w:val="21"/>
        </w:rPr>
        <w:t>21 studenti di cui 6</w:t>
      </w:r>
      <w:r w:rsidRPr="003478C4">
        <w:rPr>
          <w:sz w:val="21"/>
          <w:szCs w:val="21"/>
        </w:rPr>
        <w:t xml:space="preserve"> ragazze e </w:t>
      </w:r>
      <w:r>
        <w:rPr>
          <w:sz w:val="21"/>
          <w:szCs w:val="21"/>
        </w:rPr>
        <w:t>15</w:t>
      </w:r>
      <w:r w:rsidRPr="003478C4">
        <w:rPr>
          <w:sz w:val="21"/>
          <w:szCs w:val="21"/>
        </w:rPr>
        <w:t xml:space="preserve"> ragazzi.</w:t>
      </w:r>
      <w:r>
        <w:rPr>
          <w:sz w:val="21"/>
          <w:szCs w:val="21"/>
        </w:rPr>
        <w:t xml:space="preserve"> Un alunno è supportato da due docenti specializzate sul sostegno.</w:t>
      </w:r>
    </w:p>
    <w:p w:rsidR="00E404F6" w:rsidRPr="003478C4" w:rsidRDefault="00E404F6" w:rsidP="00E404F6">
      <w:pPr>
        <w:pStyle w:val="Default"/>
        <w:spacing w:line="360" w:lineRule="auto"/>
        <w:jc w:val="both"/>
        <w:rPr>
          <w:sz w:val="21"/>
          <w:szCs w:val="21"/>
        </w:rPr>
      </w:pPr>
      <w:r w:rsidRPr="003478C4">
        <w:rPr>
          <w:sz w:val="21"/>
          <w:szCs w:val="21"/>
        </w:rPr>
        <w:t xml:space="preserve">Il gruppo classe si presenta </w:t>
      </w:r>
      <w:r>
        <w:rPr>
          <w:sz w:val="21"/>
          <w:szCs w:val="21"/>
        </w:rPr>
        <w:t xml:space="preserve">generalmente </w:t>
      </w:r>
      <w:r w:rsidRPr="003478C4">
        <w:rPr>
          <w:sz w:val="21"/>
          <w:szCs w:val="21"/>
        </w:rPr>
        <w:t xml:space="preserve">corretto sotto il profilo disciplinare. </w:t>
      </w:r>
      <w:r>
        <w:rPr>
          <w:sz w:val="21"/>
          <w:szCs w:val="21"/>
        </w:rPr>
        <w:t>Gli alunni p</w:t>
      </w:r>
      <w:r w:rsidRPr="003478C4">
        <w:rPr>
          <w:sz w:val="21"/>
          <w:szCs w:val="21"/>
        </w:rPr>
        <w:t>artecipa</w:t>
      </w:r>
      <w:r>
        <w:rPr>
          <w:sz w:val="21"/>
          <w:szCs w:val="21"/>
        </w:rPr>
        <w:t xml:space="preserve">no </w:t>
      </w:r>
      <w:r w:rsidRPr="003478C4">
        <w:rPr>
          <w:sz w:val="21"/>
          <w:szCs w:val="21"/>
        </w:rPr>
        <w:t>attivamente alle lezioni mostrando entusias</w:t>
      </w:r>
      <w:r>
        <w:rPr>
          <w:sz w:val="21"/>
          <w:szCs w:val="21"/>
        </w:rPr>
        <w:t>mo e curiosità. Alcuni alunni della</w:t>
      </w:r>
      <w:r w:rsidRPr="003478C4">
        <w:rPr>
          <w:sz w:val="21"/>
          <w:szCs w:val="21"/>
        </w:rPr>
        <w:t xml:space="preserve"> </w:t>
      </w:r>
      <w:r w:rsidRPr="003478C4">
        <w:rPr>
          <w:sz w:val="21"/>
          <w:szCs w:val="21"/>
        </w:rPr>
        <w:lastRenderedPageBreak/>
        <w:t>classe par</w:t>
      </w:r>
      <w:r>
        <w:rPr>
          <w:sz w:val="21"/>
          <w:szCs w:val="21"/>
        </w:rPr>
        <w:t xml:space="preserve">tono da un livello alto, la maggior parte mostra un livello sufficiente e </w:t>
      </w:r>
      <w:r w:rsidR="008C350C">
        <w:rPr>
          <w:sz w:val="21"/>
          <w:szCs w:val="21"/>
        </w:rPr>
        <w:t>pochi alunni</w:t>
      </w:r>
      <w:r>
        <w:rPr>
          <w:sz w:val="21"/>
          <w:szCs w:val="21"/>
        </w:rPr>
        <w:t xml:space="preserve"> del gruppo classe part</w:t>
      </w:r>
      <w:r w:rsidR="008C350C">
        <w:rPr>
          <w:sz w:val="21"/>
          <w:szCs w:val="21"/>
        </w:rPr>
        <w:t>ono</w:t>
      </w:r>
      <w:r>
        <w:rPr>
          <w:sz w:val="21"/>
          <w:szCs w:val="21"/>
        </w:rPr>
        <w:t xml:space="preserve"> da un livello basso.</w:t>
      </w:r>
    </w:p>
    <w:p w:rsidR="00E404F6" w:rsidRPr="003478C4" w:rsidRDefault="00E404F6" w:rsidP="00E404F6">
      <w:pPr>
        <w:pStyle w:val="Default"/>
        <w:spacing w:line="360" w:lineRule="auto"/>
        <w:jc w:val="both"/>
        <w:rPr>
          <w:sz w:val="21"/>
          <w:szCs w:val="21"/>
        </w:rPr>
      </w:pPr>
      <w:r w:rsidRPr="003478C4">
        <w:rPr>
          <w:sz w:val="21"/>
          <w:szCs w:val="21"/>
        </w:rPr>
        <w:t>Il clima</w:t>
      </w:r>
      <w:r>
        <w:rPr>
          <w:sz w:val="21"/>
          <w:szCs w:val="21"/>
        </w:rPr>
        <w:t xml:space="preserve"> generalmente</w:t>
      </w:r>
      <w:r w:rsidRPr="003478C4">
        <w:rPr>
          <w:sz w:val="21"/>
          <w:szCs w:val="21"/>
        </w:rPr>
        <w:t xml:space="preserve"> sereno fa sperare in un buon raggiungimento degli obiettivi prefissati.</w:t>
      </w:r>
    </w:p>
    <w:p w:rsidR="00E404F6" w:rsidRDefault="00E404F6" w:rsidP="00E404F6">
      <w:pPr>
        <w:pStyle w:val="Default"/>
        <w:jc w:val="both"/>
      </w:pPr>
    </w:p>
    <w:p w:rsidR="00E404F6" w:rsidRPr="0022235B" w:rsidRDefault="00E404F6" w:rsidP="00E404F6">
      <w:pPr>
        <w:pStyle w:val="Default"/>
        <w:spacing w:line="360" w:lineRule="auto"/>
        <w:jc w:val="both"/>
      </w:pPr>
    </w:p>
    <w:p w:rsidR="00E404F6" w:rsidRDefault="00E404F6" w:rsidP="00E404F6">
      <w:pPr>
        <w:pStyle w:val="Default"/>
      </w:pPr>
      <w:r>
        <w:t>FONTI DI RILEVAZIONE DEI DATI:</w:t>
      </w:r>
    </w:p>
    <w:p w:rsidR="00E404F6" w:rsidRDefault="00E404F6" w:rsidP="00E404F6">
      <w:pPr>
        <w:pStyle w:val="Default"/>
      </w:pPr>
      <w:r>
        <w:rPr>
          <w:b/>
          <w:sz w:val="40"/>
          <w:szCs w:val="40"/>
        </w:rPr>
        <w:t>x</w:t>
      </w:r>
      <w:r>
        <w:t xml:space="preserve"> griglie,</w:t>
      </w:r>
      <w:r w:rsidRPr="00EF0C10">
        <w:t xml:space="preserve"> </w:t>
      </w:r>
      <w:r>
        <w:t xml:space="preserve">questionari conoscitivi, test socio-metrici </w:t>
      </w:r>
    </w:p>
    <w:p w:rsidR="00E404F6" w:rsidRDefault="00E404F6" w:rsidP="00E404F6">
      <w:pPr>
        <w:pStyle w:val="Default"/>
      </w:pPr>
      <w:r>
        <w:t xml:space="preserve">    (se si, specificare quali):    Entry test</w:t>
      </w:r>
      <w:r w:rsidR="00893337">
        <w:t>, prima verifica scritta</w:t>
      </w:r>
      <w:r>
        <w:t xml:space="preserve"> </w:t>
      </w:r>
    </w:p>
    <w:p w:rsidR="00E404F6" w:rsidRDefault="00E404F6" w:rsidP="00E404F6">
      <w:pPr>
        <w:pStyle w:val="Default"/>
      </w:pPr>
      <w:r>
        <w:rPr>
          <w:b/>
          <w:sz w:val="40"/>
          <w:szCs w:val="40"/>
        </w:rPr>
        <w:t>x</w:t>
      </w:r>
      <w:r>
        <w:t xml:space="preserve"> tecniche di osservazione </w:t>
      </w:r>
    </w:p>
    <w:p w:rsidR="00E404F6" w:rsidRDefault="00E404F6" w:rsidP="00E404F6">
      <w:pPr>
        <w:pStyle w:val="Default"/>
      </w:pPr>
      <w:r>
        <w:rPr>
          <w:b/>
          <w:sz w:val="40"/>
          <w:szCs w:val="40"/>
        </w:rPr>
        <w:t>x</w:t>
      </w:r>
      <w:r>
        <w:t xml:space="preserve"> colloqui con gli alunni</w:t>
      </w:r>
    </w:p>
    <w:p w:rsidR="00E404F6" w:rsidRDefault="00E404F6" w:rsidP="00E404F6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:rsidR="00E404F6" w:rsidRDefault="00E404F6" w:rsidP="00E404F6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:rsidR="00E404F6" w:rsidRDefault="00E404F6" w:rsidP="00E404F6">
      <w:pPr>
        <w:pStyle w:val="Default"/>
        <w:rPr>
          <w:b/>
          <w:u w:val="single"/>
        </w:rPr>
      </w:pPr>
    </w:p>
    <w:p w:rsidR="00E404F6" w:rsidRDefault="00E404F6" w:rsidP="00E404F6">
      <w:pPr>
        <w:pStyle w:val="Default"/>
        <w:rPr>
          <w:b/>
          <w:u w:val="single"/>
        </w:rPr>
      </w:pPr>
    </w:p>
    <w:p w:rsidR="00E404F6" w:rsidRPr="00816AA3" w:rsidRDefault="00E404F6" w:rsidP="00E404F6">
      <w:pPr>
        <w:pStyle w:val="Default"/>
        <w:rPr>
          <w:b/>
        </w:rPr>
      </w:pPr>
      <w:r w:rsidRPr="00816AA3">
        <w:rPr>
          <w:b/>
        </w:rPr>
        <w:t xml:space="preserve">LIVELLI DI PROFITTO </w:t>
      </w:r>
    </w:p>
    <w:p w:rsidR="00E404F6" w:rsidRDefault="00E404F6" w:rsidP="00E404F6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E404F6" w:rsidTr="00182AA7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Pr="00FA0FF8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:rsidR="00E404F6" w:rsidRPr="00BC72F4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:rsidR="00E404F6" w:rsidRPr="00FA0FF8" w:rsidRDefault="00E404F6" w:rsidP="00182AA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893337">
              <w:rPr>
                <w:color w:val="auto"/>
              </w:rPr>
              <w:t>4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Pr="00FA0FF8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E404F6" w:rsidRPr="00BC72F4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 1</w:t>
            </w:r>
            <w:r w:rsidR="00893337">
              <w:rPr>
                <w:color w:val="auto"/>
              </w:rPr>
              <w:t>3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Pr="00FA0FF8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E404F6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FA0FF8">
              <w:rPr>
                <w:color w:val="auto"/>
                <w:sz w:val="20"/>
                <w:szCs w:val="20"/>
              </w:rPr>
              <w:t>voti 8-9-10)</w:t>
            </w:r>
          </w:p>
          <w:p w:rsidR="00E404F6" w:rsidRPr="00FA0FF8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4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p w:rsidR="00E404F6" w:rsidRDefault="00E404F6" w:rsidP="00E404F6">
      <w:pPr>
        <w:pStyle w:val="Default"/>
        <w:tabs>
          <w:tab w:val="left" w:pos="1470"/>
        </w:tabs>
      </w:pPr>
    </w:p>
    <w:p w:rsidR="00E404F6" w:rsidRPr="00A4589F" w:rsidRDefault="00E404F6" w:rsidP="00E404F6">
      <w:pPr>
        <w:pStyle w:val="Default"/>
        <w:tabs>
          <w:tab w:val="left" w:pos="1470"/>
        </w:tabs>
        <w:rPr>
          <w:b/>
        </w:rPr>
      </w:pPr>
    </w:p>
    <w:p w:rsidR="00E404F6" w:rsidRDefault="00E404F6" w:rsidP="00E404F6">
      <w:pPr>
        <w:pStyle w:val="Default"/>
        <w:tabs>
          <w:tab w:val="left" w:pos="1470"/>
        </w:tabs>
        <w:rPr>
          <w:sz w:val="21"/>
          <w:szCs w:val="21"/>
        </w:rPr>
      </w:pPr>
      <w:r>
        <w:t>PROVE  UTILIZZATE  PER LA RILEVAZIONE DEI REQUISITI INIZIALI:</w:t>
      </w:r>
      <w:r w:rsidRPr="0022235B">
        <w:rPr>
          <w:sz w:val="21"/>
          <w:szCs w:val="21"/>
        </w:rPr>
        <w:t xml:space="preserve"> </w:t>
      </w:r>
    </w:p>
    <w:p w:rsidR="00E404F6" w:rsidRDefault="00E404F6" w:rsidP="00E404F6">
      <w:pPr>
        <w:pStyle w:val="Default"/>
        <w:tabs>
          <w:tab w:val="left" w:pos="1470"/>
        </w:tabs>
        <w:rPr>
          <w:sz w:val="21"/>
          <w:szCs w:val="21"/>
        </w:rPr>
      </w:pPr>
    </w:p>
    <w:p w:rsidR="00E404F6" w:rsidRDefault="00E404F6" w:rsidP="00E404F6">
      <w:pPr>
        <w:pStyle w:val="Default"/>
        <w:tabs>
          <w:tab w:val="left" w:pos="1470"/>
        </w:tabs>
        <w:rPr>
          <w:sz w:val="21"/>
          <w:szCs w:val="21"/>
        </w:rPr>
      </w:pPr>
      <w:r>
        <w:rPr>
          <w:sz w:val="21"/>
          <w:szCs w:val="21"/>
        </w:rPr>
        <w:t xml:space="preserve"> Esercizi strutturati; osservazione durante le attività in classe; colloqui ed esercizi orali.</w:t>
      </w:r>
    </w:p>
    <w:p w:rsidR="00E404F6" w:rsidRDefault="00E404F6" w:rsidP="00E404F6">
      <w:pPr>
        <w:pStyle w:val="Default"/>
        <w:tabs>
          <w:tab w:val="left" w:pos="1470"/>
        </w:tabs>
      </w:pPr>
    </w:p>
    <w:p w:rsidR="00E404F6" w:rsidRDefault="00E404F6" w:rsidP="00E404F6">
      <w:pPr>
        <w:pStyle w:val="Default"/>
        <w:tabs>
          <w:tab w:val="left" w:pos="1470"/>
        </w:tabs>
      </w:pPr>
    </w:p>
    <w:p w:rsidR="00E404F6" w:rsidRDefault="00E404F6" w:rsidP="00E404F6">
      <w:pPr>
        <w:pStyle w:val="Default"/>
        <w:tabs>
          <w:tab w:val="left" w:pos="1470"/>
        </w:tabs>
      </w:pPr>
    </w:p>
    <w:p w:rsidR="00E404F6" w:rsidRPr="002D2CC3" w:rsidRDefault="00E404F6" w:rsidP="00E404F6">
      <w:pPr>
        <w:pStyle w:val="Default"/>
        <w:tabs>
          <w:tab w:val="left" w:pos="1470"/>
        </w:tabs>
        <w:rPr>
          <w:b/>
          <w:u w:val="single"/>
        </w:rPr>
      </w:pPr>
      <w:r w:rsidRPr="002D2CC3">
        <w:rPr>
          <w:b/>
          <w:u w:val="single"/>
        </w:rPr>
        <w:t>3. QUADRO DEGLI OBIETTIVI DI COMPETENZA</w:t>
      </w:r>
    </w:p>
    <w:p w:rsidR="00E404F6" w:rsidRPr="00A703DF" w:rsidRDefault="00E404F6" w:rsidP="00E404F6">
      <w:pPr>
        <w:pStyle w:val="Default"/>
        <w:tabs>
          <w:tab w:val="left" w:pos="1470"/>
        </w:tabs>
        <w:rPr>
          <w:b/>
        </w:rPr>
      </w:pPr>
    </w:p>
    <w:p w:rsidR="00E404F6" w:rsidRDefault="00E404F6" w:rsidP="00E404F6">
      <w:pPr>
        <w:pStyle w:val="Default"/>
        <w:tabs>
          <w:tab w:val="left" w:pos="1470"/>
        </w:tabs>
      </w:pPr>
      <w:r>
        <w:t xml:space="preserve">ASSE CULTURALE DEI LINGUAGGI  </w:t>
      </w:r>
    </w:p>
    <w:p w:rsidR="00E404F6" w:rsidRDefault="00E404F6" w:rsidP="00E404F6">
      <w:pPr>
        <w:pStyle w:val="Default"/>
        <w:tabs>
          <w:tab w:val="left" w:pos="1470"/>
        </w:tabs>
      </w:pPr>
    </w:p>
    <w:p w:rsidR="00E404F6" w:rsidRDefault="00E404F6" w:rsidP="00E404F6">
      <w:pPr>
        <w:pStyle w:val="Default"/>
        <w:rPr>
          <w:color w:val="auto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E404F6" w:rsidTr="00182AA7">
        <w:trPr>
          <w:trHeight w:val="18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:rsidR="00E404F6" w:rsidRPr="00521CBA" w:rsidRDefault="00E404F6" w:rsidP="00182AA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521CBA">
              <w:rPr>
                <w:b/>
                <w:bCs/>
                <w:sz w:val="20"/>
                <w:szCs w:val="20"/>
                <w:u w:val="single"/>
              </w:rPr>
              <w:t xml:space="preserve">Competenze disciplinari del  Biennio </w:t>
            </w:r>
          </w:p>
          <w:p w:rsidR="00E404F6" w:rsidRPr="00A703DF" w:rsidRDefault="00E404F6" w:rsidP="00182AA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(Assi culturali) </w:t>
            </w:r>
            <w:r>
              <w:rPr>
                <w:rFonts w:ascii="Arial" w:hAnsi="Arial" w:cs="Arial"/>
                <w:b/>
              </w:rPr>
              <w:t>DM 22/08/07</w:t>
            </w:r>
          </w:p>
          <w:p w:rsidR="00E404F6" w:rsidRDefault="00E404F6" w:rsidP="00182AA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Competenze di ambito per Lingua e Civiltà Straniera - Inglese </w:t>
            </w:r>
          </w:p>
          <w:p w:rsidR="00E404F6" w:rsidRDefault="00E404F6" w:rsidP="00182AA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404F6" w:rsidRPr="00ED3F7F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Utilizzare una lingua straniera per i principali scopi comunicativi e operativi. 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E404F6" w:rsidRDefault="00E404F6" w:rsidP="00E404F6">
      <w:pPr>
        <w:pStyle w:val="Default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</w:tblGrid>
      <w:tr w:rsidR="00E404F6" w:rsidRPr="00613DA1" w:rsidTr="00182AA7">
        <w:trPr>
          <w:cantSplit/>
          <w:trHeight w:val="308"/>
          <w:jc w:val="center"/>
        </w:trPr>
        <w:tc>
          <w:tcPr>
            <w:tcW w:w="1250" w:type="pct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lastRenderedPageBreak/>
              <w:t>Competenze</w:t>
            </w:r>
          </w:p>
        </w:tc>
        <w:tc>
          <w:tcPr>
            <w:tcW w:w="1250" w:type="pct"/>
            <w:vAlign w:val="center"/>
          </w:tcPr>
          <w:p w:rsidR="00E404F6" w:rsidRDefault="00E404F6" w:rsidP="00182A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Contenuti essenziali </w:t>
            </w:r>
          </w:p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50" w:type="pct"/>
            <w:vAlign w:val="center"/>
          </w:tcPr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Metodologie e Strumenti </w:t>
            </w:r>
          </w:p>
          <w:p w:rsidR="00E404F6" w:rsidRPr="00613DA1" w:rsidRDefault="00E404F6" w:rsidP="00182AA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Valutazione </w:t>
            </w:r>
          </w:p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404F6" w:rsidRPr="00613DA1" w:rsidTr="00182AA7">
        <w:trPr>
          <w:trHeight w:val="1671"/>
          <w:jc w:val="center"/>
        </w:trPr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Utilizzare gli strumenti espressivi indispensabili, verbali e non verbali per interagire in semplici e brevi conversazioni in vari contesti, con adeguata pronuncia, ritmo e intonazione </w:t>
            </w: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speaking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 Comprendere il senso globale di brevi messaggi, dialoghi, brevi presentazioni di interesse quotidiano personale e sociale (</w:t>
            </w:r>
            <w:proofErr w:type="spellStart"/>
            <w:r>
              <w:rPr>
                <w:b/>
                <w:bCs/>
                <w:sz w:val="21"/>
                <w:szCs w:val="21"/>
              </w:rPr>
              <w:t>listening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comprehension</w:t>
            </w:r>
            <w:proofErr w:type="spellEnd"/>
            <w:r>
              <w:rPr>
                <w:b/>
                <w:bCs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Produrre semplici e brevi testi su tematiche di interesse personale, sociale e su tematiche coerenti con il percorso di studio </w:t>
            </w: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written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production)</w:t>
            </w:r>
            <w:r>
              <w:rPr>
                <w:sz w:val="21"/>
                <w:szCs w:val="21"/>
              </w:rPr>
              <w:t xml:space="preserve">. </w:t>
            </w:r>
          </w:p>
          <w:p w:rsidR="00E404F6" w:rsidRPr="00EA0B12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Leggere e comprendere il significato globale e i punti principali di un semplice testo scritto su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argomenti di interesse personale, quotidiano e sociale </w:t>
            </w: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reading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comprehension</w:t>
            </w:r>
            <w:proofErr w:type="spellEnd"/>
            <w:r>
              <w:rPr>
                <w:b/>
                <w:bCs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Interagire in conversazioni brevi e semplici su temi di interesse personale, quotidiano o sociale.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Utilizzare e produrre testi multimediali.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Interagire con culture diverse riflettendo sui propri </w:t>
            </w:r>
            <w:r>
              <w:rPr>
                <w:sz w:val="21"/>
                <w:szCs w:val="21"/>
              </w:rPr>
              <w:lastRenderedPageBreak/>
              <w:t xml:space="preserve">atteggiamenti in rapporto a contesti multiculturali. 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Conoscenza del lessico di base su argomenti di vita quotidiana, sociale e professionale proposti dal libro di testo.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Conoscenza delle principali regole grammaticali della L2 funzionali alla gestione della semplice comunicazione orale e scritta, in contesti formali ed informali (livello B1).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Corretta pronuncia di un repertorio di parole e frasi di uso comune.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Organizzazione di diverse tipologie di testo: descrittivo, narrativo, messaggi brevi, lettera informale, e-mail, segnaletica, dialogo, breve riassunto, ecc.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Riconoscimento degli elementi della comunicazione non verbali tipici della cultura di riferimento.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Elementi di cultura e civiltà dei paesi anglofoni.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Riflessione linguistica in un’ottica di comparazione interculturale e interlinguistica.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Esternare il proprio pensiero in modo semplice su argomenti di carattere generale.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lastRenderedPageBreak/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Uso del dizionario bilingue e monolingue </w:t>
            </w:r>
          </w:p>
          <w:p w:rsidR="00E404F6" w:rsidRPr="005A4A31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250" w:type="pct"/>
          </w:tcPr>
          <w:p w:rsidR="00E404F6" w:rsidRDefault="00E404F6" w:rsidP="00182AA7">
            <w:pPr>
              <w:rPr>
                <w:rFonts w:cs="Arial"/>
                <w:sz w:val="20"/>
              </w:rPr>
            </w:pPr>
          </w:p>
          <w:p w:rsidR="00E404F6" w:rsidRDefault="00E404F6" w:rsidP="00182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Metodologie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E96BD9" w:rsidRDefault="00E404F6" w:rsidP="00182AA7">
            <w:pPr>
              <w:pStyle w:val="Defaul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</w:t>
            </w:r>
            <w:r w:rsidRPr="00E96BD9">
              <w:rPr>
                <w:sz w:val="21"/>
                <w:szCs w:val="21"/>
                <w:lang w:val="en-US"/>
              </w:rPr>
              <w:t xml:space="preserve"> Brainstorming </w:t>
            </w:r>
          </w:p>
          <w:p w:rsidR="00E404F6" w:rsidRPr="00E96BD9" w:rsidRDefault="00E404F6" w:rsidP="00182AA7">
            <w:pPr>
              <w:pStyle w:val="Defaul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</w:t>
            </w:r>
            <w:r w:rsidRPr="00E96BD9">
              <w:rPr>
                <w:sz w:val="21"/>
                <w:szCs w:val="21"/>
                <w:lang w:val="en-US"/>
              </w:rPr>
              <w:t xml:space="preserve"> </w:t>
            </w:r>
            <w:r w:rsidRPr="00E96BD9">
              <w:rPr>
                <w:i/>
                <w:iCs/>
                <w:sz w:val="21"/>
                <w:szCs w:val="21"/>
                <w:lang w:val="en-US"/>
              </w:rPr>
              <w:t xml:space="preserve">Cooperative Learning </w:t>
            </w:r>
          </w:p>
          <w:p w:rsidR="00E404F6" w:rsidRPr="00E96BD9" w:rsidRDefault="00E404F6" w:rsidP="00182AA7">
            <w:pPr>
              <w:pStyle w:val="Defaul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</w:t>
            </w:r>
            <w:r w:rsidRPr="00E96BD9">
              <w:rPr>
                <w:sz w:val="21"/>
                <w:szCs w:val="21"/>
                <w:lang w:val="en-US"/>
              </w:rPr>
              <w:t xml:space="preserve"> Peer Education </w:t>
            </w:r>
          </w:p>
          <w:p w:rsidR="00E404F6" w:rsidRPr="00E96BD9" w:rsidRDefault="00E404F6" w:rsidP="00182AA7">
            <w:pPr>
              <w:pStyle w:val="Defaul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</w:t>
            </w:r>
            <w:r w:rsidRPr="00E96BD9">
              <w:rPr>
                <w:sz w:val="21"/>
                <w:szCs w:val="21"/>
                <w:lang w:val="en-US"/>
              </w:rPr>
              <w:t xml:space="preserve"> Flipped classroom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</w:t>
            </w:r>
            <w:proofErr w:type="spellStart"/>
            <w:r>
              <w:rPr>
                <w:i/>
                <w:iCs/>
                <w:sz w:val="21"/>
                <w:szCs w:val="21"/>
              </w:rPr>
              <w:t>Role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</w:rPr>
              <w:t>Playing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</w:t>
            </w:r>
            <w:proofErr w:type="spellStart"/>
            <w:r>
              <w:rPr>
                <w:i/>
                <w:iCs/>
                <w:sz w:val="21"/>
                <w:szCs w:val="21"/>
              </w:rPr>
              <w:t>Problem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</w:rPr>
              <w:t>Solving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Didattica laboratoriale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Metodo situazionale comunicativo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Lavoro a coppie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Lavoro di gruppo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Lavoro individuale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Lezione interattiva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Lezione partecipata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Lezione frontale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Elaborazione di schemi e mappe concettuali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Attività di feedback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</w:p>
          <w:p w:rsidR="00E404F6" w:rsidRDefault="00E404F6" w:rsidP="00182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Strumenti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Libri di testo.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Software di apprendimento specifico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Piattaforma digitale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Materiali autentici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CD e DVD didattici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Lettore CD/DVD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Laboratorio multimediale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LIM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Internet 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:rsidR="00E404F6" w:rsidRDefault="00E404F6" w:rsidP="00182AA7">
            <w:pPr>
              <w:rPr>
                <w:rFonts w:cs="Arial"/>
                <w:sz w:val="20"/>
              </w:rPr>
            </w:pPr>
          </w:p>
          <w:p w:rsidR="00E404F6" w:rsidRDefault="00E404F6" w:rsidP="00182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Orale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Partecipazione al dialogo educativo (interventi pertinenti da posto)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Interrogazioni brevi e lunghe, anche con l’ausilio di supporti multimediali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Presentazione di lavori di varia tipologia, sia individuali che di gruppo, anche in formato digitale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Prove d’ascolto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Traduzioni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Domande formali </w:t>
            </w:r>
          </w:p>
          <w:p w:rsidR="00E404F6" w:rsidRDefault="00E404F6" w:rsidP="00182A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 informali.</w:t>
            </w:r>
          </w:p>
          <w:p w:rsidR="00E404F6" w:rsidRDefault="00E404F6" w:rsidP="00182AA7">
            <w:pPr>
              <w:rPr>
                <w:sz w:val="21"/>
                <w:szCs w:val="21"/>
              </w:rPr>
            </w:pPr>
          </w:p>
          <w:p w:rsidR="00E404F6" w:rsidRPr="00E96BD9" w:rsidRDefault="00E404F6" w:rsidP="00182A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Scritto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E96BD9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Prove strutturate e semi-strutturate con diverse tipologie di esercizi (scelta multipla, vero/falso, </w:t>
            </w:r>
            <w:proofErr w:type="spellStart"/>
            <w:r>
              <w:rPr>
                <w:i/>
                <w:iCs/>
                <w:sz w:val="21"/>
                <w:szCs w:val="21"/>
              </w:rPr>
              <w:t>cloze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test</w:t>
            </w:r>
            <w:r>
              <w:rPr>
                <w:sz w:val="21"/>
                <w:szCs w:val="21"/>
              </w:rPr>
              <w:t>, abbinamento lessicale, domande a risposta aperta)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Composizione di brevi testi, produzione di sintesi, riscritture, dialoghi, lettere e descrizioni 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</w:pPr>
            <w:r>
              <w:t xml:space="preserve">Questionari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</w:tc>
      </w:tr>
    </w:tbl>
    <w:p w:rsidR="00E404F6" w:rsidRDefault="00E404F6" w:rsidP="00E404F6"/>
    <w:p w:rsidR="00E404F6" w:rsidRDefault="00E404F6" w:rsidP="00E404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OBIETTIVI MINIMI DEL PRIMO ANNO: </w:t>
      </w:r>
    </w:p>
    <w:p w:rsidR="00E404F6" w:rsidRPr="00CB1EA6" w:rsidRDefault="00E404F6" w:rsidP="00E404F6">
      <w:pPr>
        <w:pStyle w:val="Default"/>
        <w:ind w:left="360"/>
      </w:pPr>
    </w:p>
    <w:p w:rsidR="00E404F6" w:rsidRPr="00BF7D8D" w:rsidRDefault="00E404F6" w:rsidP="00E404F6">
      <w:pPr>
        <w:pStyle w:val="Default"/>
        <w:tabs>
          <w:tab w:val="left" w:pos="1470"/>
        </w:tabs>
        <w:ind w:left="360"/>
        <w:jc w:val="both"/>
        <w:rPr>
          <w:color w:val="auto"/>
          <w:sz w:val="28"/>
          <w:szCs w:val="28"/>
        </w:rPr>
      </w:pPr>
      <w:r w:rsidRPr="00BF7D8D">
        <w:rPr>
          <w:color w:val="auto"/>
          <w:sz w:val="28"/>
          <w:szCs w:val="28"/>
        </w:rPr>
        <w:t>In sede di dipartimento</w:t>
      </w:r>
      <w:r>
        <w:rPr>
          <w:color w:val="auto"/>
          <w:sz w:val="28"/>
          <w:szCs w:val="28"/>
        </w:rPr>
        <w:t xml:space="preserve"> anche quest’anno</w:t>
      </w:r>
      <w:r w:rsidRPr="00BF7D8D">
        <w:rPr>
          <w:color w:val="auto"/>
          <w:sz w:val="28"/>
          <w:szCs w:val="28"/>
        </w:rPr>
        <w:t xml:space="preserve"> si è deciso quali siano le competenze </w:t>
      </w:r>
      <w:r>
        <w:rPr>
          <w:color w:val="auto"/>
          <w:sz w:val="28"/>
          <w:szCs w:val="28"/>
        </w:rPr>
        <w:t>comunicative linguistiche impre</w:t>
      </w:r>
      <w:r w:rsidRPr="00BF7D8D">
        <w:rPr>
          <w:color w:val="auto"/>
          <w:sz w:val="28"/>
          <w:szCs w:val="28"/>
        </w:rPr>
        <w:t>scindibili per il raggiungimento della sufficienza</w:t>
      </w:r>
    </w:p>
    <w:p w:rsidR="00E404F6" w:rsidRPr="00B85B3C" w:rsidRDefault="00E404F6" w:rsidP="00E404F6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Per quanto concerne il I</w:t>
      </w:r>
      <w:r w:rsidRPr="00B85B3C">
        <w:rPr>
          <w:sz w:val="28"/>
          <w:szCs w:val="28"/>
        </w:rPr>
        <w:t xml:space="preserve"> biennio  del  liceo si punterà maggiormente sull’aspetto lessicale e grammat</w:t>
      </w:r>
      <w:r>
        <w:rPr>
          <w:sz w:val="28"/>
          <w:szCs w:val="28"/>
        </w:rPr>
        <w:t>icale inerenti al livello B1</w:t>
      </w:r>
      <w:r w:rsidRPr="00B85B3C">
        <w:rPr>
          <w:sz w:val="28"/>
          <w:szCs w:val="28"/>
        </w:rPr>
        <w:t xml:space="preserve">. </w:t>
      </w:r>
    </w:p>
    <w:p w:rsidR="00E404F6" w:rsidRPr="00B85B3C" w:rsidRDefault="00E404F6" w:rsidP="00E404F6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Anche nel primo</w:t>
      </w:r>
      <w:r w:rsidRPr="00B85B3C">
        <w:rPr>
          <w:sz w:val="28"/>
          <w:szCs w:val="28"/>
        </w:rPr>
        <w:t xml:space="preserve"> biennio, la priorità sarà riservata alla comunicazione piuttosto che alla grammatica, per quel che riguarda il raggiungimento degli obiettivi minimi. Le prove</w:t>
      </w:r>
      <w:r>
        <w:rPr>
          <w:sz w:val="28"/>
          <w:szCs w:val="28"/>
        </w:rPr>
        <w:t xml:space="preserve"> specifiche (esercizi</w:t>
      </w:r>
      <w:r w:rsidRPr="00B85B3C">
        <w:rPr>
          <w:sz w:val="28"/>
          <w:szCs w:val="28"/>
        </w:rPr>
        <w:t>) saranno da considerarsi sufficienti se la comprensione sarà efficace.</w:t>
      </w:r>
    </w:p>
    <w:p w:rsidR="00E404F6" w:rsidRPr="00B85B3C" w:rsidRDefault="00E404F6" w:rsidP="00E404F6">
      <w:pPr>
        <w:pStyle w:val="Paragrafoelenco"/>
        <w:ind w:left="360"/>
        <w:rPr>
          <w:sz w:val="28"/>
          <w:szCs w:val="28"/>
        </w:rPr>
      </w:pPr>
      <w:r w:rsidRPr="00B85B3C">
        <w:rPr>
          <w:sz w:val="28"/>
          <w:szCs w:val="28"/>
        </w:rPr>
        <w:t>Per quel c</w:t>
      </w:r>
      <w:r>
        <w:rPr>
          <w:sz w:val="28"/>
          <w:szCs w:val="28"/>
        </w:rPr>
        <w:t>he riguarda le prove del primo</w:t>
      </w:r>
      <w:r w:rsidRPr="00B85B3C">
        <w:rPr>
          <w:sz w:val="28"/>
          <w:szCs w:val="28"/>
        </w:rPr>
        <w:t xml:space="preserve"> biennio si stabilisce che sarà necessario :</w:t>
      </w:r>
    </w:p>
    <w:p w:rsidR="00E404F6" w:rsidRDefault="00E404F6" w:rsidP="00E404F6">
      <w:pPr>
        <w:pStyle w:val="Default"/>
        <w:rPr>
          <w:color w:val="auto"/>
        </w:rPr>
      </w:pP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-Saper salutare (Formale-informale)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 xml:space="preserve">-Sapersi presentare 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-Chiedere e dire la provenienza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-Parlare di sé (Descrizione personale)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-Parlare della famiglia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-Parlare dei propri gusti e preferenze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-Esprimere e chiedere lo stato di salute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-Descrivere un ambiente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-Parlare della routine quotidiana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paragraph"/>
        <w:textAlignment w:val="baseline"/>
      </w:pPr>
      <w:r>
        <w:rPr>
          <w:rStyle w:val="normaltextrun"/>
          <w:rFonts w:ascii="Calibri" w:hAnsi="Calibri"/>
          <w:sz w:val="28"/>
          <w:szCs w:val="28"/>
        </w:rPr>
        <w:t>-Raccontare eventi del passato.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04F6" w:rsidRDefault="00E404F6" w:rsidP="00E404F6">
      <w:pPr>
        <w:pStyle w:val="Default"/>
        <w:rPr>
          <w:b/>
          <w:color w:val="auto"/>
          <w:u w:val="single"/>
        </w:rPr>
      </w:pPr>
    </w:p>
    <w:p w:rsidR="00E404F6" w:rsidRDefault="00E404F6" w:rsidP="00E404F6">
      <w:pPr>
        <w:pStyle w:val="Default"/>
        <w:rPr>
          <w:b/>
          <w:color w:val="auto"/>
          <w:u w:val="single"/>
        </w:rPr>
      </w:pPr>
    </w:p>
    <w:p w:rsidR="00E404F6" w:rsidRDefault="00E404F6" w:rsidP="00E404F6">
      <w:r>
        <w:t>ARTICOLAZIONE DELLE COMPETENZE IN ABILITA’ E CONOSCENZE</w:t>
      </w:r>
    </w:p>
    <w:p w:rsidR="00E404F6" w:rsidRDefault="00E404F6" w:rsidP="00E404F6"/>
    <w:p w:rsidR="00E404F6" w:rsidRPr="003E6183" w:rsidRDefault="00E404F6" w:rsidP="00E404F6">
      <w:pPr>
        <w:pStyle w:val="Default"/>
        <w:rPr>
          <w:u w:val="single"/>
        </w:rPr>
      </w:pPr>
      <w:r w:rsidRPr="003E6183">
        <w:rPr>
          <w:b/>
          <w:bCs/>
          <w:u w:val="single"/>
        </w:rPr>
        <w:t xml:space="preserve">Competenze </w:t>
      </w:r>
    </w:p>
    <w:p w:rsidR="00E404F6" w:rsidRPr="003E6183" w:rsidRDefault="00E404F6" w:rsidP="00E404F6">
      <w:pPr>
        <w:pStyle w:val="Default"/>
        <w:rPr>
          <w:b/>
          <w:color w:val="auto"/>
          <w:u w:val="single"/>
        </w:rPr>
      </w:pPr>
    </w:p>
    <w:p w:rsidR="00E404F6" w:rsidRPr="003E6183" w:rsidRDefault="00E404F6" w:rsidP="00E404F6">
      <w:pPr>
        <w:pStyle w:val="Default"/>
        <w:rPr>
          <w:color w:val="auto"/>
        </w:rPr>
      </w:pP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Utilizzare appropriate strategie per reperire informazioni e comprendere i punti essenziali in messaggi chiari, di breve estensione, scritti e orali, su argomenti di interesse personale o quotidiano.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Interagire in conversazioni brevi di interesse personale e quotidiano.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Descrivere in maniera semplice situazioni relative all’ambito personale e sociale.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Utilizzare un repertorio lessicale ed espressioni di base per descrivere esperienze di tipo personale o familiare.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Utilizzare in modo adeguato le strutture grammaticali di base.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Utilizzare il dizionario bilingue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Produrre testi di breve estensione, semplici e coerenti su tematiche note e di interesse personale. </w:t>
      </w:r>
    </w:p>
    <w:p w:rsidR="00E404F6" w:rsidRPr="003E6183" w:rsidRDefault="00E404F6" w:rsidP="00E404F6">
      <w:pPr>
        <w:pStyle w:val="Default"/>
        <w:rPr>
          <w:sz w:val="20"/>
          <w:szCs w:val="20"/>
        </w:rPr>
      </w:pPr>
      <w:r w:rsidRPr="003E6183">
        <w:rPr>
          <w:sz w:val="20"/>
          <w:szCs w:val="20"/>
        </w:rPr>
        <w:t xml:space="preserve"> Cogliere la portata interculturale della lingua e della cultura inglese. </w:t>
      </w: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776"/>
        <w:gridCol w:w="2609"/>
      </w:tblGrid>
      <w:tr w:rsidR="00E404F6" w:rsidRPr="00613DA1" w:rsidTr="00182AA7">
        <w:trPr>
          <w:trHeight w:val="235"/>
        </w:trPr>
        <w:tc>
          <w:tcPr>
            <w:tcW w:w="4401" w:type="dxa"/>
            <w:vMerge w:val="restart"/>
            <w:vAlign w:val="center"/>
          </w:tcPr>
          <w:p w:rsidR="00E404F6" w:rsidRPr="00613DA1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MODULO N.</w:t>
            </w:r>
            <w:r>
              <w:rPr>
                <w:rFonts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04F6" w:rsidRPr="00613DA1" w:rsidTr="00182AA7">
        <w:trPr>
          <w:trHeight w:val="733"/>
        </w:trPr>
        <w:tc>
          <w:tcPr>
            <w:tcW w:w="4401" w:type="dxa"/>
            <w:vMerge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613DA1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98286F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98286F" w:rsidRDefault="00E404F6" w:rsidP="00182AA7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</w:p>
          <w:p w:rsidR="00E404F6" w:rsidRPr="0098286F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STARTER</w:t>
            </w:r>
          </w:p>
        </w:tc>
      </w:tr>
    </w:tbl>
    <w:p w:rsidR="00E404F6" w:rsidRPr="0098286F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Tr="00182AA7">
        <w:trPr>
          <w:trHeight w:val="91"/>
        </w:trPr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9"/>
        <w:gridCol w:w="2381"/>
        <w:gridCol w:w="2381"/>
        <w:gridCol w:w="2381"/>
      </w:tblGrid>
      <w:tr w:rsidR="00E404F6" w:rsidTr="00182AA7"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SETTEMBRE/OTTOBRE</w:t>
            </w:r>
          </w:p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E6183" w:rsidTr="00182AA7"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>Reading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Listening</w:t>
            </w:r>
            <w:proofErr w:type="spellEnd"/>
            <w:r w:rsidRPr="0027346B">
              <w:rPr>
                <w:color w:val="auto"/>
              </w:rPr>
              <w:t xml:space="preserve">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Grammatica: Be (</w:t>
            </w:r>
            <w:proofErr w:type="spellStart"/>
            <w:r w:rsidRPr="0035013E">
              <w:rPr>
                <w:color w:val="auto"/>
              </w:rPr>
              <w:t>all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forms</w:t>
            </w:r>
            <w:proofErr w:type="spellEnd"/>
            <w:r w:rsidRPr="0035013E">
              <w:rPr>
                <w:color w:val="auto"/>
              </w:rPr>
              <w:t xml:space="preserve">), </w:t>
            </w:r>
            <w:proofErr w:type="spellStart"/>
            <w:r w:rsidRPr="0035013E">
              <w:rPr>
                <w:color w:val="auto"/>
              </w:rPr>
              <w:t>subject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pronouns</w:t>
            </w:r>
            <w:proofErr w:type="spellEnd"/>
            <w:r w:rsidRPr="0035013E">
              <w:rPr>
                <w:color w:val="auto"/>
              </w:rPr>
              <w:t xml:space="preserve"> and possessive </w:t>
            </w:r>
            <w:proofErr w:type="spellStart"/>
            <w:r w:rsidRPr="0035013E">
              <w:rPr>
                <w:color w:val="auto"/>
              </w:rPr>
              <w:t>adjectives</w:t>
            </w:r>
            <w:proofErr w:type="spellEnd"/>
            <w:r w:rsidRPr="0035013E">
              <w:rPr>
                <w:color w:val="auto"/>
              </w:rPr>
              <w:t xml:space="preserve">, possessive ‘s and possessive </w:t>
            </w:r>
            <w:proofErr w:type="spellStart"/>
            <w:r w:rsidRPr="0035013E">
              <w:rPr>
                <w:color w:val="auto"/>
              </w:rPr>
              <w:t>pronouns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have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got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plural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nouns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this</w:t>
            </w:r>
            <w:proofErr w:type="spellEnd"/>
            <w:r w:rsidRPr="0035013E">
              <w:rPr>
                <w:color w:val="auto"/>
              </w:rPr>
              <w:t>/</w:t>
            </w:r>
            <w:proofErr w:type="spellStart"/>
            <w:r w:rsidRPr="0035013E">
              <w:rPr>
                <w:color w:val="auto"/>
              </w:rPr>
              <w:t>that</w:t>
            </w:r>
            <w:proofErr w:type="spellEnd"/>
            <w:r w:rsidRPr="0035013E">
              <w:rPr>
                <w:color w:val="auto"/>
              </w:rPr>
              <w:t>/</w:t>
            </w:r>
            <w:proofErr w:type="spellStart"/>
            <w:r w:rsidRPr="0035013E">
              <w:rPr>
                <w:color w:val="auto"/>
              </w:rPr>
              <w:t>these</w:t>
            </w:r>
            <w:proofErr w:type="spellEnd"/>
            <w:r w:rsidRPr="0035013E">
              <w:rPr>
                <w:color w:val="auto"/>
              </w:rPr>
              <w:t>/</w:t>
            </w:r>
            <w:proofErr w:type="spellStart"/>
            <w:r w:rsidRPr="0035013E">
              <w:rPr>
                <w:color w:val="auto"/>
              </w:rPr>
              <w:t>those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question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words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there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is</w:t>
            </w:r>
            <w:proofErr w:type="spellEnd"/>
            <w:r w:rsidRPr="0035013E">
              <w:rPr>
                <w:color w:val="auto"/>
              </w:rPr>
              <w:t>/</w:t>
            </w:r>
            <w:proofErr w:type="spellStart"/>
            <w:r w:rsidRPr="0035013E">
              <w:rPr>
                <w:color w:val="auto"/>
              </w:rPr>
              <w:t>there</w:t>
            </w:r>
            <w:proofErr w:type="spellEnd"/>
            <w:r w:rsidRPr="0035013E">
              <w:rPr>
                <w:color w:val="auto"/>
              </w:rPr>
              <w:t xml:space="preserve"> are, a/some/</w:t>
            </w:r>
            <w:proofErr w:type="spellStart"/>
            <w:r w:rsidRPr="0035013E">
              <w:rPr>
                <w:color w:val="auto"/>
              </w:rPr>
              <w:t>any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countable</w:t>
            </w:r>
            <w:proofErr w:type="spellEnd"/>
            <w:r w:rsidRPr="0035013E">
              <w:rPr>
                <w:color w:val="auto"/>
              </w:rPr>
              <w:t xml:space="preserve"> and </w:t>
            </w:r>
            <w:proofErr w:type="spellStart"/>
            <w:r w:rsidRPr="0035013E">
              <w:rPr>
                <w:color w:val="auto"/>
              </w:rPr>
              <w:t>uncountable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nouns</w:t>
            </w:r>
            <w:proofErr w:type="spellEnd"/>
            <w:r w:rsidRPr="0035013E">
              <w:rPr>
                <w:color w:val="auto"/>
              </w:rPr>
              <w:t>, a/some/</w:t>
            </w:r>
            <w:proofErr w:type="spellStart"/>
            <w:r w:rsidRPr="0035013E">
              <w:rPr>
                <w:color w:val="auto"/>
              </w:rPr>
              <w:t>any</w:t>
            </w:r>
            <w:proofErr w:type="spellEnd"/>
            <w:r w:rsidRPr="0035013E">
              <w:rPr>
                <w:color w:val="auto"/>
              </w:rPr>
              <w:t xml:space="preserve">, </w:t>
            </w:r>
            <w:proofErr w:type="spellStart"/>
            <w:r w:rsidRPr="0035013E">
              <w:rPr>
                <w:color w:val="auto"/>
              </w:rPr>
              <w:t>much</w:t>
            </w:r>
            <w:proofErr w:type="spellEnd"/>
            <w:r w:rsidRPr="0035013E">
              <w:rPr>
                <w:color w:val="auto"/>
              </w:rPr>
              <w:t>/</w:t>
            </w:r>
            <w:proofErr w:type="spellStart"/>
            <w:r w:rsidRPr="0035013E">
              <w:rPr>
                <w:color w:val="auto"/>
              </w:rPr>
              <w:t>many</w:t>
            </w:r>
            <w:proofErr w:type="spellEnd"/>
            <w:r w:rsidRPr="0035013E">
              <w:rPr>
                <w:color w:val="auto"/>
              </w:rPr>
              <w:t>/</w:t>
            </w:r>
            <w:proofErr w:type="spellStart"/>
            <w:r w:rsidRPr="0035013E">
              <w:rPr>
                <w:color w:val="auto"/>
              </w:rPr>
              <w:t>lots</w:t>
            </w:r>
            <w:proofErr w:type="spellEnd"/>
            <w:r w:rsidRPr="0035013E">
              <w:rPr>
                <w:color w:val="auto"/>
              </w:rPr>
              <w:t xml:space="preserve"> of/a </w:t>
            </w:r>
            <w:proofErr w:type="spellStart"/>
            <w:r w:rsidRPr="0035013E">
              <w:rPr>
                <w:color w:val="auto"/>
              </w:rPr>
              <w:t>lot</w:t>
            </w:r>
            <w:proofErr w:type="spellEnd"/>
            <w:r w:rsidRPr="0035013E">
              <w:rPr>
                <w:color w:val="auto"/>
              </w:rPr>
              <w:t xml:space="preserve"> of, can, the imperative, </w:t>
            </w:r>
            <w:proofErr w:type="spellStart"/>
            <w:r w:rsidRPr="0035013E">
              <w:rPr>
                <w:color w:val="auto"/>
              </w:rPr>
              <w:t>object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pronouns</w:t>
            </w:r>
            <w:proofErr w:type="spellEnd"/>
            <w:r w:rsidRPr="0035013E">
              <w:rPr>
                <w:color w:val="auto"/>
              </w:rPr>
              <w:t>.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 w:rsidRPr="0035013E">
              <w:rPr>
                <w:color w:val="auto"/>
                <w:lang w:val="en-US"/>
              </w:rPr>
              <w:t xml:space="preserve">: </w:t>
            </w:r>
            <w:r>
              <w:rPr>
                <w:color w:val="auto"/>
                <w:lang w:val="en-US"/>
              </w:rPr>
              <w:t xml:space="preserve">personal details, describing appearance and personality, </w:t>
            </w:r>
            <w:r w:rsidRPr="0035013E">
              <w:rPr>
                <w:color w:val="auto"/>
                <w:lang w:val="en-US"/>
              </w:rPr>
              <w:t xml:space="preserve">family, school </w:t>
            </w:r>
            <w:proofErr w:type="spellStart"/>
            <w:r w:rsidRPr="0035013E">
              <w:rPr>
                <w:color w:val="auto"/>
                <w:lang w:val="en-US"/>
              </w:rPr>
              <w:t>subjects,days</w:t>
            </w:r>
            <w:proofErr w:type="spellEnd"/>
            <w:r w:rsidRPr="0035013E">
              <w:rPr>
                <w:color w:val="auto"/>
                <w:lang w:val="en-US"/>
              </w:rPr>
              <w:t xml:space="preserve">, months, the time, propositions of time, food and drink, </w:t>
            </w:r>
            <w:r w:rsidRPr="0035013E">
              <w:rPr>
                <w:color w:val="auto"/>
                <w:lang w:val="en-US"/>
              </w:rPr>
              <w:lastRenderedPageBreak/>
              <w:t>numbers and dates, free-time activities.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776"/>
        <w:gridCol w:w="2609"/>
      </w:tblGrid>
      <w:tr w:rsidR="00E404F6" w:rsidRPr="00613DA1" w:rsidTr="00182AA7">
        <w:trPr>
          <w:trHeight w:val="235"/>
        </w:trPr>
        <w:tc>
          <w:tcPr>
            <w:tcW w:w="4401" w:type="dxa"/>
            <w:vMerge w:val="restart"/>
            <w:vAlign w:val="center"/>
          </w:tcPr>
          <w:p w:rsidR="00E404F6" w:rsidRPr="00613DA1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04F6" w:rsidRPr="00613DA1" w:rsidTr="00182AA7">
        <w:trPr>
          <w:trHeight w:val="733"/>
        </w:trPr>
        <w:tc>
          <w:tcPr>
            <w:tcW w:w="4401" w:type="dxa"/>
            <w:vMerge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613DA1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98286F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Default="00E404F6" w:rsidP="00182AA7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TITOLO</w:t>
            </w:r>
          </w:p>
          <w:p w:rsidR="00E404F6" w:rsidRPr="0098286F" w:rsidRDefault="00E404F6" w:rsidP="00182AA7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UNIT 1: OUR HABITS</w:t>
            </w:r>
          </w:p>
          <w:p w:rsidR="00E404F6" w:rsidRPr="0098286F" w:rsidRDefault="00E404F6" w:rsidP="00182AA7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E404F6" w:rsidRPr="0098286F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404F6" w:rsidTr="00182AA7">
        <w:trPr>
          <w:trHeight w:val="91"/>
        </w:trPr>
        <w:tc>
          <w:tcPr>
            <w:tcW w:w="1250" w:type="pct"/>
          </w:tcPr>
          <w:p w:rsidR="00E404F6" w:rsidRDefault="00E404F6" w:rsidP="00182AA7">
            <w:pPr>
              <w:pStyle w:val="Default"/>
            </w:pPr>
            <w:r>
              <w:rPr>
                <w:b/>
                <w:bCs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</w:pPr>
            <w:r>
              <w:rPr>
                <w:b/>
                <w:bCs/>
              </w:rPr>
              <w:t xml:space="preserve">METODOLOGIA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</w:pPr>
            <w:r>
              <w:rPr>
                <w:b/>
                <w:bCs/>
              </w:rPr>
              <w:t xml:space="preserve">STRUMENTI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</w:pPr>
            <w:r>
              <w:rPr>
                <w:b/>
                <w:bCs/>
              </w:rPr>
              <w:t xml:space="preserve">VERIFICHE </w:t>
            </w:r>
          </w:p>
        </w:tc>
      </w:tr>
    </w:tbl>
    <w:p w:rsidR="00E404F6" w:rsidRDefault="00E404F6" w:rsidP="00E404F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rPr>
          <w:trHeight w:val="848"/>
        </w:trPr>
        <w:tc>
          <w:tcPr>
            <w:tcW w:w="2407" w:type="dxa"/>
          </w:tcPr>
          <w:p w:rsidR="00E404F6" w:rsidRDefault="00E404F6" w:rsidP="00182AA7">
            <w:r>
              <w:t>OTTOBRE</w:t>
            </w:r>
          </w:p>
        </w:tc>
        <w:tc>
          <w:tcPr>
            <w:tcW w:w="2407" w:type="dxa"/>
          </w:tcPr>
          <w:p w:rsidR="00E404F6" w:rsidRDefault="00E404F6" w:rsidP="00182AA7"/>
        </w:tc>
        <w:tc>
          <w:tcPr>
            <w:tcW w:w="2407" w:type="dxa"/>
          </w:tcPr>
          <w:p w:rsidR="00E404F6" w:rsidRDefault="00E404F6" w:rsidP="00182AA7"/>
        </w:tc>
        <w:tc>
          <w:tcPr>
            <w:tcW w:w="2407" w:type="dxa"/>
          </w:tcPr>
          <w:p w:rsidR="00E404F6" w:rsidRDefault="00E404F6" w:rsidP="00182AA7"/>
        </w:tc>
      </w:tr>
    </w:tbl>
    <w:p w:rsidR="00E404F6" w:rsidRDefault="00E404F6" w:rsidP="00E404F6"/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24"/>
      </w:tblGrid>
      <w:tr w:rsidR="00E404F6" w:rsidRPr="0027346B" w:rsidTr="00182AA7">
        <w:tc>
          <w:tcPr>
            <w:tcW w:w="4601" w:type="dxa"/>
          </w:tcPr>
          <w:p w:rsidR="00E404F6" w:rsidRPr="0027346B" w:rsidRDefault="00E404F6" w:rsidP="00182AA7">
            <w:pPr>
              <w:pStyle w:val="Default"/>
              <w:rPr>
                <w:b/>
                <w:color w:val="auto"/>
              </w:rPr>
            </w:pPr>
            <w:r w:rsidRPr="0027346B">
              <w:rPr>
                <w:b/>
                <w:color w:val="auto"/>
              </w:rPr>
              <w:t>Abilità</w:t>
            </w:r>
          </w:p>
          <w:p w:rsidR="00E404F6" w:rsidRPr="0027346B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 xml:space="preserve">Reading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Listening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Speaking</w:t>
            </w:r>
            <w:proofErr w:type="spellEnd"/>
            <w:r w:rsidRPr="0027346B">
              <w:rPr>
                <w:color w:val="auto"/>
              </w:rPr>
              <w:t>: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Habits</w:t>
            </w:r>
            <w:proofErr w:type="spellEnd"/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Writing</w:t>
            </w:r>
            <w:proofErr w:type="spellEnd"/>
            <w:r w:rsidRPr="0027346B">
              <w:rPr>
                <w:color w:val="auto"/>
              </w:rPr>
              <w:t>: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Informal</w:t>
            </w:r>
            <w:proofErr w:type="spellEnd"/>
            <w:r w:rsidRPr="0027346B">
              <w:rPr>
                <w:color w:val="auto"/>
              </w:rPr>
              <w:t xml:space="preserve"> first </w:t>
            </w:r>
            <w:proofErr w:type="spellStart"/>
            <w:r w:rsidRPr="0027346B">
              <w:rPr>
                <w:color w:val="auto"/>
              </w:rPr>
              <w:t>contact</w:t>
            </w:r>
            <w:proofErr w:type="spellEnd"/>
          </w:p>
          <w:p w:rsidR="00E404F6" w:rsidRPr="0027346B" w:rsidRDefault="00E404F6" w:rsidP="00182AA7">
            <w:pPr>
              <w:pStyle w:val="Default"/>
            </w:pPr>
          </w:p>
        </w:tc>
        <w:tc>
          <w:tcPr>
            <w:tcW w:w="5027" w:type="dxa"/>
          </w:tcPr>
          <w:p w:rsidR="00E404F6" w:rsidRPr="0027346B" w:rsidRDefault="00E404F6" w:rsidP="00182AA7">
            <w:pPr>
              <w:pStyle w:val="Default"/>
              <w:rPr>
                <w:b/>
                <w:color w:val="auto"/>
              </w:rPr>
            </w:pPr>
            <w:r w:rsidRPr="0027346B">
              <w:rPr>
                <w:b/>
                <w:color w:val="auto"/>
              </w:rPr>
              <w:t>Conoscenze</w:t>
            </w:r>
          </w:p>
          <w:p w:rsidR="00E404F6" w:rsidRPr="0027346B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>Funzioni comunicative: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Greeting</w:t>
            </w:r>
            <w:proofErr w:type="spellEnd"/>
            <w:r w:rsidRPr="0027346B">
              <w:rPr>
                <w:color w:val="auto"/>
              </w:rPr>
              <w:t xml:space="preserve"> and </w:t>
            </w:r>
            <w:proofErr w:type="spellStart"/>
            <w:r w:rsidRPr="0027346B">
              <w:rPr>
                <w:color w:val="auto"/>
              </w:rPr>
              <w:t>introducing</w:t>
            </w:r>
            <w:proofErr w:type="spellEnd"/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 xml:space="preserve">Grammatica: 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Present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simple</w:t>
            </w:r>
            <w:proofErr w:type="spellEnd"/>
            <w:r w:rsidRPr="0027346B">
              <w:rPr>
                <w:color w:val="auto"/>
              </w:rPr>
              <w:t xml:space="preserve"> affermative and negative. </w:t>
            </w:r>
            <w:proofErr w:type="spellStart"/>
            <w:r w:rsidRPr="0027346B">
              <w:rPr>
                <w:color w:val="auto"/>
              </w:rPr>
              <w:t>Present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simple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questions</w:t>
            </w:r>
            <w:proofErr w:type="spellEnd"/>
            <w:r w:rsidRPr="0027346B">
              <w:rPr>
                <w:color w:val="auto"/>
              </w:rPr>
              <w:t xml:space="preserve">. </w:t>
            </w:r>
            <w:proofErr w:type="spellStart"/>
            <w:r w:rsidRPr="0027346B">
              <w:rPr>
                <w:color w:val="auto"/>
              </w:rPr>
              <w:t>Frequency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adverbs</w:t>
            </w:r>
            <w:proofErr w:type="spellEnd"/>
            <w:r w:rsidRPr="0027346B">
              <w:rPr>
                <w:color w:val="auto"/>
              </w:rPr>
              <w:t xml:space="preserve"> and </w:t>
            </w:r>
            <w:proofErr w:type="spellStart"/>
            <w:r w:rsidRPr="0027346B">
              <w:rPr>
                <w:color w:val="auto"/>
              </w:rPr>
              <w:t>expressions</w:t>
            </w:r>
            <w:proofErr w:type="spellEnd"/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27346B">
              <w:rPr>
                <w:color w:val="auto"/>
                <w:lang w:val="en-US"/>
              </w:rPr>
              <w:t>Aree</w:t>
            </w:r>
            <w:proofErr w:type="spellEnd"/>
            <w:r w:rsidRPr="0027346B">
              <w:rPr>
                <w:color w:val="auto"/>
                <w:lang w:val="en-US"/>
              </w:rPr>
              <w:t xml:space="preserve"> </w:t>
            </w:r>
            <w:proofErr w:type="spellStart"/>
            <w:r w:rsidRPr="0027346B">
              <w:rPr>
                <w:color w:val="auto"/>
                <w:lang w:val="en-US"/>
              </w:rPr>
              <w:t>lessicali</w:t>
            </w:r>
            <w:proofErr w:type="spellEnd"/>
            <w:r w:rsidRPr="0027346B">
              <w:rPr>
                <w:color w:val="auto"/>
                <w:lang w:val="en-US"/>
              </w:rPr>
              <w:t>: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  <w:lang w:val="en-US"/>
              </w:rPr>
            </w:pPr>
            <w:r w:rsidRPr="0027346B">
              <w:rPr>
                <w:color w:val="auto"/>
                <w:lang w:val="en-US"/>
              </w:rPr>
              <w:t>At home. Everyday activities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776"/>
        <w:gridCol w:w="2609"/>
      </w:tblGrid>
      <w:tr w:rsidR="00E404F6" w:rsidRPr="00613DA1" w:rsidTr="00182AA7">
        <w:trPr>
          <w:trHeight w:val="235"/>
        </w:trPr>
        <w:tc>
          <w:tcPr>
            <w:tcW w:w="4401" w:type="dxa"/>
            <w:vMerge w:val="restart"/>
            <w:vAlign w:val="center"/>
          </w:tcPr>
          <w:p w:rsidR="00E404F6" w:rsidRPr="00613DA1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MODULO N.</w:t>
            </w:r>
            <w:r>
              <w:rPr>
                <w:rFonts w:cs="Arial"/>
                <w:b/>
                <w:bCs/>
                <w:sz w:val="20"/>
              </w:rPr>
              <w:t xml:space="preserve"> 3</w:t>
            </w:r>
            <w:r w:rsidRPr="00613DA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04F6" w:rsidRPr="00613DA1" w:rsidTr="00182AA7">
        <w:trPr>
          <w:trHeight w:val="733"/>
        </w:trPr>
        <w:tc>
          <w:tcPr>
            <w:tcW w:w="4401" w:type="dxa"/>
            <w:vMerge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613DA1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98286F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98286F" w:rsidRDefault="00E404F6" w:rsidP="00182AA7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</w:p>
          <w:p w:rsidR="00E404F6" w:rsidRPr="0098286F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UNIT 2: WHAT MAKES US HAPPY</w:t>
            </w:r>
          </w:p>
        </w:tc>
      </w:tr>
    </w:tbl>
    <w:p w:rsidR="00E404F6" w:rsidRPr="0098286F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Tr="00182AA7">
        <w:trPr>
          <w:trHeight w:val="91"/>
        </w:trPr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NOVEMBRE</w:t>
            </w: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E6183" w:rsidTr="00182AA7"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 xml:space="preserve">Reading </w:t>
            </w:r>
            <w:proofErr w:type="spellStart"/>
            <w:r w:rsidRPr="0035013E">
              <w:rPr>
                <w:color w:val="auto"/>
              </w:rPr>
              <w:t>activities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proposed</w:t>
            </w:r>
            <w:proofErr w:type="spellEnd"/>
            <w:r w:rsidRPr="0035013E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Listening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activities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proposed</w:t>
            </w:r>
            <w:proofErr w:type="spellEnd"/>
            <w:r w:rsidRPr="0035013E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Online hobbies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Social media </w:t>
            </w:r>
            <w:proofErr w:type="spellStart"/>
            <w:r>
              <w:rPr>
                <w:color w:val="auto"/>
              </w:rPr>
              <w:t>profile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writing</w:t>
            </w:r>
            <w:proofErr w:type="spellEnd"/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>: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Agreeing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disagreeing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>:</w:t>
            </w: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Present continuous, verbs of preference, present simple vs present continuous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>:</w:t>
            </w:r>
          </w:p>
          <w:p w:rsidR="00E404F6" w:rsidRPr="0035013E" w:rsidRDefault="00E404F6" w:rsidP="00182AA7">
            <w:pPr>
              <w:pStyle w:val="Default"/>
            </w:pPr>
            <w:r>
              <w:t xml:space="preserve">Free time </w:t>
            </w:r>
            <w:proofErr w:type="spellStart"/>
            <w:r>
              <w:t>activities</w:t>
            </w:r>
            <w:proofErr w:type="spellEnd"/>
            <w:r>
              <w:t>, entertainment</w:t>
            </w: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5"/>
        <w:gridCol w:w="2607"/>
      </w:tblGrid>
      <w:tr w:rsidR="00E404F6" w:rsidRPr="00613DA1" w:rsidTr="00182AA7">
        <w:trPr>
          <w:trHeight w:val="235"/>
        </w:trPr>
        <w:tc>
          <w:tcPr>
            <w:tcW w:w="4242" w:type="dxa"/>
            <w:vMerge w:val="restart"/>
            <w:vAlign w:val="center"/>
          </w:tcPr>
          <w:p w:rsidR="00E404F6" w:rsidRPr="00613DA1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777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609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04F6" w:rsidRPr="00613DA1" w:rsidTr="00182AA7">
        <w:trPr>
          <w:trHeight w:val="733"/>
        </w:trPr>
        <w:tc>
          <w:tcPr>
            <w:tcW w:w="4242" w:type="dxa"/>
            <w:vMerge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77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609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613DA1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98286F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98286F" w:rsidRDefault="00E404F6" w:rsidP="00182AA7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</w:p>
          <w:p w:rsidR="00E404F6" w:rsidRPr="0098286F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HEALTH MATTERS</w:t>
            </w:r>
          </w:p>
        </w:tc>
      </w:tr>
    </w:tbl>
    <w:p w:rsidR="00E404F6" w:rsidRPr="0098286F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Tr="00182AA7">
        <w:trPr>
          <w:trHeight w:val="91"/>
        </w:trPr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DICEMBRE</w:t>
            </w:r>
          </w:p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5013E" w:rsidTr="00182AA7"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 xml:space="preserve">Reading </w:t>
            </w:r>
            <w:proofErr w:type="spellStart"/>
            <w:r w:rsidRPr="0035013E">
              <w:rPr>
                <w:color w:val="auto"/>
              </w:rPr>
              <w:t>activities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proposed</w:t>
            </w:r>
            <w:proofErr w:type="spellEnd"/>
            <w:r w:rsidRPr="0035013E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Listening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activities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proposed</w:t>
            </w:r>
            <w:proofErr w:type="spellEnd"/>
            <w:r w:rsidRPr="0035013E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Starting</w:t>
            </w:r>
            <w:proofErr w:type="spellEnd"/>
            <w:r>
              <w:rPr>
                <w:color w:val="auto"/>
              </w:rPr>
              <w:t xml:space="preserve"> strong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Forum Post</w:t>
            </w:r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Eating</w:t>
            </w:r>
            <w:proofErr w:type="spellEnd"/>
            <w:r>
              <w:rPr>
                <w:color w:val="auto"/>
              </w:rPr>
              <w:t xml:space="preserve"> out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Quantities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requests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offers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excessive</w:t>
            </w:r>
            <w:proofErr w:type="spellEnd"/>
            <w:r>
              <w:rPr>
                <w:color w:val="auto"/>
              </w:rPr>
              <w:t>/(in)</w:t>
            </w:r>
            <w:proofErr w:type="spellStart"/>
            <w:r>
              <w:rPr>
                <w:color w:val="auto"/>
              </w:rPr>
              <w:t>sufficient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quantities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Nutrition, health</w:t>
            </w:r>
          </w:p>
          <w:p w:rsidR="00E404F6" w:rsidRPr="0035013E" w:rsidRDefault="00E404F6" w:rsidP="00182AA7">
            <w:pPr>
              <w:pStyle w:val="Default"/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776"/>
        <w:gridCol w:w="2609"/>
      </w:tblGrid>
      <w:tr w:rsidR="00E404F6" w:rsidRPr="00613DA1" w:rsidTr="00182AA7">
        <w:trPr>
          <w:trHeight w:val="235"/>
        </w:trPr>
        <w:tc>
          <w:tcPr>
            <w:tcW w:w="4401" w:type="dxa"/>
            <w:vMerge w:val="restart"/>
            <w:vAlign w:val="center"/>
          </w:tcPr>
          <w:p w:rsidR="00E404F6" w:rsidRPr="00613DA1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04F6" w:rsidRPr="00613DA1" w:rsidTr="00182AA7">
        <w:trPr>
          <w:trHeight w:val="733"/>
        </w:trPr>
        <w:tc>
          <w:tcPr>
            <w:tcW w:w="4401" w:type="dxa"/>
            <w:vMerge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705" w:type="dxa"/>
            <w:vAlign w:val="center"/>
          </w:tcPr>
          <w:p w:rsidR="00E404F6" w:rsidRPr="00613DA1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613DA1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98286F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Default="00E404F6" w:rsidP="00182AA7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</w:p>
          <w:p w:rsidR="00E404F6" w:rsidRPr="0098286F" w:rsidRDefault="00E404F6" w:rsidP="00182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WE SHOP</w:t>
            </w:r>
          </w:p>
          <w:p w:rsidR="00E404F6" w:rsidRPr="0098286F" w:rsidRDefault="00E404F6" w:rsidP="00182AA7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E404F6" w:rsidRPr="0098286F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Tr="00182AA7">
        <w:trPr>
          <w:trHeight w:val="91"/>
        </w:trPr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Pr="00E57533" w:rsidRDefault="00E404F6" w:rsidP="00182AA7">
            <w:pPr>
              <w:pStyle w:val="Default"/>
              <w:rPr>
                <w:color w:val="auto"/>
              </w:rPr>
            </w:pPr>
            <w:r w:rsidRPr="00E57533">
              <w:rPr>
                <w:color w:val="auto"/>
              </w:rPr>
              <w:t>GENNAIO</w:t>
            </w: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5013E" w:rsidTr="00182AA7">
        <w:trPr>
          <w:trHeight w:val="4085"/>
        </w:trPr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 xml:space="preserve">Reading </w:t>
            </w:r>
            <w:proofErr w:type="spellStart"/>
            <w:r w:rsidRPr="0035013E">
              <w:rPr>
                <w:color w:val="auto"/>
              </w:rPr>
              <w:t>activities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proposed</w:t>
            </w:r>
            <w:proofErr w:type="spellEnd"/>
            <w:r w:rsidRPr="0035013E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Listening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activities</w:t>
            </w:r>
            <w:proofErr w:type="spellEnd"/>
            <w:r w:rsidRPr="0035013E">
              <w:rPr>
                <w:color w:val="auto"/>
              </w:rPr>
              <w:t xml:space="preserve"> </w:t>
            </w:r>
            <w:proofErr w:type="spellStart"/>
            <w:r w:rsidRPr="0035013E">
              <w:rPr>
                <w:color w:val="auto"/>
              </w:rPr>
              <w:t>proposed</w:t>
            </w:r>
            <w:proofErr w:type="spellEnd"/>
            <w:r w:rsidRPr="0035013E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Shopping centres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Historical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biography</w:t>
            </w:r>
            <w:proofErr w:type="spellEnd"/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Buying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clothes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be </w:t>
            </w:r>
            <w:proofErr w:type="spellStart"/>
            <w:r>
              <w:rPr>
                <w:color w:val="auto"/>
              </w:rPr>
              <w:t>all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forms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regular </w:t>
            </w:r>
            <w:proofErr w:type="spellStart"/>
            <w:r>
              <w:rPr>
                <w:color w:val="auto"/>
              </w:rPr>
              <w:t>verbs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irregular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verbs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Clothes, in shops and online</w:t>
            </w:r>
          </w:p>
          <w:p w:rsidR="00E404F6" w:rsidRPr="0035013E" w:rsidRDefault="00E404F6" w:rsidP="00182AA7">
            <w:pPr>
              <w:pStyle w:val="Default"/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5"/>
        <w:gridCol w:w="2607"/>
      </w:tblGrid>
      <w:tr w:rsidR="00E404F6" w:rsidRPr="0035013E" w:rsidTr="00182AA7">
        <w:trPr>
          <w:trHeight w:val="235"/>
        </w:trPr>
        <w:tc>
          <w:tcPr>
            <w:tcW w:w="4242" w:type="dxa"/>
            <w:vMerge w:val="restart"/>
            <w:vAlign w:val="center"/>
          </w:tcPr>
          <w:p w:rsidR="00E404F6" w:rsidRPr="0035013E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35013E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Classe</w:t>
            </w:r>
          </w:p>
        </w:tc>
      </w:tr>
      <w:tr w:rsidR="00E404F6" w:rsidRPr="0035013E" w:rsidTr="00182AA7">
        <w:trPr>
          <w:trHeight w:val="733"/>
        </w:trPr>
        <w:tc>
          <w:tcPr>
            <w:tcW w:w="4242" w:type="dxa"/>
            <w:vMerge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35013E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35013E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35013E" w:rsidRDefault="00E404F6" w:rsidP="00182AA7">
            <w:pPr>
              <w:rPr>
                <w:rFonts w:cs="Arial"/>
                <w:sz w:val="20"/>
              </w:rPr>
            </w:pPr>
            <w:r w:rsidRPr="0035013E">
              <w:rPr>
                <w:rFonts w:cs="Arial"/>
                <w:sz w:val="20"/>
              </w:rPr>
              <w:t xml:space="preserve">TITOLO: </w:t>
            </w:r>
          </w:p>
          <w:p w:rsidR="00E404F6" w:rsidRPr="0035013E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TRIPS AND TRAVEL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RPr="0035013E" w:rsidTr="00182AA7">
        <w:trPr>
          <w:trHeight w:val="91"/>
        </w:trPr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Pr="004C4813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FEBBRAIO</w:t>
            </w: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5013E" w:rsidTr="00182AA7">
        <w:trPr>
          <w:trHeight w:val="4030"/>
        </w:trPr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lastRenderedPageBreak/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 xml:space="preserve">Reading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Listening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Map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apps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Story</w:t>
            </w:r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Using public </w:t>
            </w:r>
            <w:proofErr w:type="spellStart"/>
            <w:r>
              <w:rPr>
                <w:color w:val="auto"/>
              </w:rPr>
              <w:t>transport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continuous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continuous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vs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continuous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Public transport, getting around</w:t>
            </w:r>
          </w:p>
          <w:p w:rsidR="00E404F6" w:rsidRPr="0035013E" w:rsidRDefault="00E404F6" w:rsidP="00182AA7">
            <w:pPr>
              <w:pStyle w:val="Default"/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5"/>
        <w:gridCol w:w="2607"/>
      </w:tblGrid>
      <w:tr w:rsidR="00E404F6" w:rsidRPr="0035013E" w:rsidTr="00182AA7">
        <w:trPr>
          <w:trHeight w:val="235"/>
        </w:trPr>
        <w:tc>
          <w:tcPr>
            <w:tcW w:w="4242" w:type="dxa"/>
            <w:vMerge w:val="restart"/>
            <w:vAlign w:val="center"/>
          </w:tcPr>
          <w:p w:rsidR="00E404F6" w:rsidRPr="0035013E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35013E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 xml:space="preserve"> 7</w:t>
            </w: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Classe</w:t>
            </w:r>
          </w:p>
        </w:tc>
      </w:tr>
      <w:tr w:rsidR="00E404F6" w:rsidRPr="0035013E" w:rsidTr="00182AA7">
        <w:trPr>
          <w:trHeight w:val="733"/>
        </w:trPr>
        <w:tc>
          <w:tcPr>
            <w:tcW w:w="4242" w:type="dxa"/>
            <w:vMerge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35013E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35013E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35013E" w:rsidRDefault="00E404F6" w:rsidP="00182AA7">
            <w:pPr>
              <w:rPr>
                <w:rFonts w:cs="Arial"/>
                <w:sz w:val="20"/>
              </w:rPr>
            </w:pPr>
            <w:r w:rsidRPr="0035013E">
              <w:rPr>
                <w:rFonts w:cs="Arial"/>
                <w:sz w:val="20"/>
              </w:rPr>
              <w:t xml:space="preserve">TITOLO: </w:t>
            </w:r>
          </w:p>
          <w:p w:rsidR="00E404F6" w:rsidRPr="0035013E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WE’RE ALL DIFFERENT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RPr="0035013E" w:rsidTr="00182AA7">
        <w:trPr>
          <w:trHeight w:val="91"/>
        </w:trPr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Pr="004C4813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MARZO</w:t>
            </w: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5013E" w:rsidTr="00182AA7"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 xml:space="preserve">Reading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Listening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Popularity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Reply</w:t>
            </w:r>
            <w:proofErr w:type="spellEnd"/>
            <w:r>
              <w:rPr>
                <w:color w:val="auto"/>
              </w:rPr>
              <w:t xml:space="preserve"> to an </w:t>
            </w:r>
            <w:proofErr w:type="spellStart"/>
            <w:r>
              <w:rPr>
                <w:color w:val="auto"/>
              </w:rPr>
              <w:t>invitation</w:t>
            </w:r>
            <w:proofErr w:type="spellEnd"/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Inviting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accepting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refusing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Comparative </w:t>
            </w:r>
            <w:proofErr w:type="spellStart"/>
            <w:r>
              <w:rPr>
                <w:color w:val="auto"/>
              </w:rPr>
              <w:t>adjectives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less</w:t>
            </w:r>
            <w:proofErr w:type="spellEnd"/>
            <w:r>
              <w:rPr>
                <w:color w:val="auto"/>
              </w:rPr>
              <w:t xml:space="preserve"> + </w:t>
            </w:r>
            <w:proofErr w:type="spellStart"/>
            <w:r>
              <w:rPr>
                <w:color w:val="auto"/>
              </w:rPr>
              <w:t>adjective</w:t>
            </w:r>
            <w:proofErr w:type="spellEnd"/>
            <w:r>
              <w:rPr>
                <w:color w:val="auto"/>
              </w:rPr>
              <w:t>, (in)</w:t>
            </w:r>
            <w:proofErr w:type="spellStart"/>
            <w:r>
              <w:rPr>
                <w:color w:val="auto"/>
              </w:rPr>
              <w:t>equality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not</w:t>
            </w:r>
            <w:proofErr w:type="spellEnd"/>
            <w:r>
              <w:rPr>
                <w:color w:val="auto"/>
              </w:rPr>
              <w:t xml:space="preserve">) </w:t>
            </w:r>
            <w:proofErr w:type="spellStart"/>
            <w:r>
              <w:rPr>
                <w:color w:val="auto"/>
              </w:rPr>
              <w:t>as</w:t>
            </w:r>
            <w:proofErr w:type="spellEnd"/>
            <w:r>
              <w:rPr>
                <w:color w:val="auto"/>
              </w:rPr>
              <w:t xml:space="preserve"> + </w:t>
            </w:r>
            <w:proofErr w:type="spellStart"/>
            <w:r>
              <w:rPr>
                <w:color w:val="auto"/>
              </w:rPr>
              <w:t>adjective</w:t>
            </w:r>
            <w:proofErr w:type="spellEnd"/>
            <w:r>
              <w:rPr>
                <w:color w:val="auto"/>
              </w:rPr>
              <w:t xml:space="preserve"> + </w:t>
            </w:r>
            <w:proofErr w:type="spellStart"/>
            <w:r>
              <w:rPr>
                <w:color w:val="auto"/>
              </w:rPr>
              <w:t>as</w:t>
            </w:r>
            <w:proofErr w:type="spellEnd"/>
            <w:r>
              <w:rPr>
                <w:color w:val="auto"/>
              </w:rPr>
              <w:t xml:space="preserve">, superlative </w:t>
            </w:r>
            <w:proofErr w:type="spellStart"/>
            <w:r>
              <w:rPr>
                <w:color w:val="auto"/>
              </w:rPr>
              <w:t>adjectives</w:t>
            </w:r>
            <w:proofErr w:type="spellEnd"/>
            <w:r>
              <w:rPr>
                <w:color w:val="auto"/>
              </w:rPr>
              <w:t xml:space="preserve">, the </w:t>
            </w:r>
            <w:proofErr w:type="spellStart"/>
            <w:r>
              <w:rPr>
                <w:color w:val="auto"/>
              </w:rPr>
              <w:t>least</w:t>
            </w:r>
            <w:proofErr w:type="spellEnd"/>
            <w:r>
              <w:rPr>
                <w:color w:val="auto"/>
              </w:rPr>
              <w:t xml:space="preserve"> + </w:t>
            </w:r>
            <w:proofErr w:type="spellStart"/>
            <w:r>
              <w:rPr>
                <w:color w:val="auto"/>
              </w:rPr>
              <w:t>adjective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Personality, feelings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5"/>
        <w:gridCol w:w="2607"/>
      </w:tblGrid>
      <w:tr w:rsidR="00E404F6" w:rsidRPr="0035013E" w:rsidTr="00182AA7">
        <w:trPr>
          <w:trHeight w:val="235"/>
        </w:trPr>
        <w:tc>
          <w:tcPr>
            <w:tcW w:w="4242" w:type="dxa"/>
            <w:vMerge w:val="restart"/>
            <w:vAlign w:val="center"/>
          </w:tcPr>
          <w:p w:rsidR="00E404F6" w:rsidRPr="0035013E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35013E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Classe</w:t>
            </w:r>
          </w:p>
        </w:tc>
      </w:tr>
      <w:tr w:rsidR="00E404F6" w:rsidRPr="0035013E" w:rsidTr="00182AA7">
        <w:trPr>
          <w:trHeight w:val="733"/>
        </w:trPr>
        <w:tc>
          <w:tcPr>
            <w:tcW w:w="4242" w:type="dxa"/>
            <w:vMerge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35013E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35013E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35013E" w:rsidRDefault="00E404F6" w:rsidP="00182AA7">
            <w:pPr>
              <w:rPr>
                <w:rFonts w:cs="Arial"/>
                <w:sz w:val="20"/>
              </w:rPr>
            </w:pPr>
            <w:r w:rsidRPr="0035013E">
              <w:rPr>
                <w:rFonts w:cs="Arial"/>
                <w:sz w:val="20"/>
              </w:rPr>
              <w:t xml:space="preserve">TITOLO: </w:t>
            </w:r>
          </w:p>
          <w:p w:rsidR="00E404F6" w:rsidRPr="0035013E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 CLASS OR ONLINE?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RPr="0035013E" w:rsidTr="00182AA7">
        <w:trPr>
          <w:trHeight w:val="91"/>
        </w:trPr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Pr="004C4813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APRILE</w:t>
            </w: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5013E" w:rsidTr="00182AA7">
        <w:trPr>
          <w:trHeight w:val="4117"/>
        </w:trPr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 xml:space="preserve">Reading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Listening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Exam</w:t>
            </w:r>
            <w:proofErr w:type="spellEnd"/>
            <w:r>
              <w:rPr>
                <w:color w:val="auto"/>
              </w:rPr>
              <w:t xml:space="preserve"> success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Blog entry</w:t>
            </w:r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Instructing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Should</w:t>
            </w:r>
            <w:proofErr w:type="spellEnd"/>
            <w:r>
              <w:rPr>
                <w:color w:val="auto"/>
              </w:rPr>
              <w:t xml:space="preserve"> for </w:t>
            </w:r>
            <w:proofErr w:type="spellStart"/>
            <w:r>
              <w:rPr>
                <w:color w:val="auto"/>
              </w:rPr>
              <w:t>advise</w:t>
            </w:r>
            <w:proofErr w:type="spellEnd"/>
            <w:r>
              <w:rPr>
                <w:color w:val="auto"/>
              </w:rPr>
              <w:t>, must/</w:t>
            </w:r>
            <w:proofErr w:type="spellStart"/>
            <w:r>
              <w:rPr>
                <w:color w:val="auto"/>
              </w:rPr>
              <w:t>have</w:t>
            </w:r>
            <w:proofErr w:type="spellEnd"/>
            <w:r>
              <w:rPr>
                <w:color w:val="auto"/>
              </w:rPr>
              <w:t xml:space="preserve"> to for </w:t>
            </w:r>
            <w:proofErr w:type="spellStart"/>
            <w:r>
              <w:rPr>
                <w:color w:val="auto"/>
              </w:rPr>
              <w:t>obligation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mustn’t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don’t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have</w:t>
            </w:r>
            <w:proofErr w:type="spellEnd"/>
            <w:r>
              <w:rPr>
                <w:color w:val="auto"/>
              </w:rPr>
              <w:t xml:space="preserve"> to, </w:t>
            </w:r>
            <w:proofErr w:type="spellStart"/>
            <w:r>
              <w:rPr>
                <w:color w:val="auto"/>
              </w:rPr>
              <w:t>needn’t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Education, at school</w:t>
            </w:r>
          </w:p>
          <w:p w:rsidR="00E404F6" w:rsidRPr="0035013E" w:rsidRDefault="00E404F6" w:rsidP="00182AA7">
            <w:pPr>
              <w:pStyle w:val="Default"/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5"/>
        <w:gridCol w:w="2607"/>
      </w:tblGrid>
      <w:tr w:rsidR="00E404F6" w:rsidRPr="0035013E" w:rsidTr="00182AA7">
        <w:trPr>
          <w:trHeight w:val="235"/>
        </w:trPr>
        <w:tc>
          <w:tcPr>
            <w:tcW w:w="4242" w:type="dxa"/>
            <w:vMerge w:val="restart"/>
            <w:vAlign w:val="center"/>
          </w:tcPr>
          <w:p w:rsidR="00E404F6" w:rsidRPr="0035013E" w:rsidRDefault="00E404F6" w:rsidP="00182AA7">
            <w:pPr>
              <w:rPr>
                <w:rFonts w:cs="Arial"/>
                <w:b/>
                <w:bCs/>
                <w:sz w:val="20"/>
              </w:rPr>
            </w:pPr>
            <w:r w:rsidRPr="0035013E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Classe</w:t>
            </w:r>
          </w:p>
        </w:tc>
      </w:tr>
      <w:tr w:rsidR="00E404F6" w:rsidRPr="0035013E" w:rsidTr="00182AA7">
        <w:trPr>
          <w:trHeight w:val="733"/>
        </w:trPr>
        <w:tc>
          <w:tcPr>
            <w:tcW w:w="4242" w:type="dxa"/>
            <w:vMerge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77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>INGLESE</w:t>
            </w:r>
          </w:p>
        </w:tc>
        <w:tc>
          <w:tcPr>
            <w:tcW w:w="2609" w:type="dxa"/>
            <w:vAlign w:val="center"/>
          </w:tcPr>
          <w:p w:rsidR="00E404F6" w:rsidRPr="0035013E" w:rsidRDefault="00E404F6" w:rsidP="00182AA7">
            <w:pPr>
              <w:jc w:val="center"/>
              <w:rPr>
                <w:rFonts w:cs="Arial"/>
                <w:bCs/>
                <w:sz w:val="20"/>
              </w:rPr>
            </w:pPr>
            <w:r w:rsidRPr="0035013E">
              <w:rPr>
                <w:rFonts w:cs="Arial"/>
                <w:bCs/>
                <w:sz w:val="20"/>
              </w:rPr>
              <w:t xml:space="preserve">1^ </w:t>
            </w:r>
          </w:p>
        </w:tc>
      </w:tr>
    </w:tbl>
    <w:p w:rsidR="00E404F6" w:rsidRPr="0035013E" w:rsidRDefault="00E404F6" w:rsidP="00E404F6">
      <w:pPr>
        <w:tabs>
          <w:tab w:val="left" w:pos="6379"/>
        </w:tabs>
        <w:rPr>
          <w:rFonts w:cs="Arial"/>
          <w:sz w:val="20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E404F6" w:rsidRPr="0035013E" w:rsidTr="00182AA7">
        <w:trPr>
          <w:cantSplit/>
          <w:trHeight w:val="283"/>
          <w:jc w:val="center"/>
        </w:trPr>
        <w:tc>
          <w:tcPr>
            <w:tcW w:w="5000" w:type="pct"/>
            <w:vAlign w:val="center"/>
          </w:tcPr>
          <w:p w:rsidR="00E404F6" w:rsidRPr="0035013E" w:rsidRDefault="00E404F6" w:rsidP="00182AA7">
            <w:pPr>
              <w:rPr>
                <w:rFonts w:cs="Arial"/>
                <w:sz w:val="20"/>
              </w:rPr>
            </w:pPr>
            <w:r w:rsidRPr="0035013E">
              <w:rPr>
                <w:rFonts w:cs="Arial"/>
                <w:sz w:val="20"/>
              </w:rPr>
              <w:t xml:space="preserve">TITOLO: </w:t>
            </w:r>
          </w:p>
          <w:p w:rsidR="00E404F6" w:rsidRPr="0035013E" w:rsidRDefault="00E404F6" w:rsidP="00182AA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WORLD OF WORK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404F6" w:rsidRPr="0035013E" w:rsidTr="00182AA7">
        <w:trPr>
          <w:trHeight w:val="91"/>
        </w:trPr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PERIODO/DURATA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METODOLOGIA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STRUMENTI </w:t>
            </w:r>
          </w:p>
        </w:tc>
        <w:tc>
          <w:tcPr>
            <w:tcW w:w="1250" w:type="pct"/>
          </w:tcPr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  <w:r w:rsidRPr="0035013E">
              <w:rPr>
                <w:b/>
                <w:bCs/>
                <w:sz w:val="20"/>
                <w:szCs w:val="20"/>
              </w:rPr>
              <w:t xml:space="preserve">VERIFICHE </w:t>
            </w: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E404F6" w:rsidTr="00182AA7">
        <w:tc>
          <w:tcPr>
            <w:tcW w:w="2407" w:type="dxa"/>
          </w:tcPr>
          <w:p w:rsidR="00E404F6" w:rsidRPr="004C4813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MAGGIO</w:t>
            </w: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407" w:type="dxa"/>
          </w:tcPr>
          <w:p w:rsidR="00E404F6" w:rsidRDefault="00E404F6" w:rsidP="00182AA7">
            <w:pPr>
              <w:pStyle w:val="Default"/>
              <w:rPr>
                <w:b/>
                <w:color w:val="auto"/>
                <w:u w:val="single"/>
              </w:rPr>
            </w:pP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404F6" w:rsidRPr="0035013E" w:rsidTr="00182AA7">
        <w:trPr>
          <w:trHeight w:val="3470"/>
        </w:trPr>
        <w:tc>
          <w:tcPr>
            <w:tcW w:w="4815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Abilità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r w:rsidRPr="0027346B">
              <w:rPr>
                <w:color w:val="auto"/>
              </w:rPr>
              <w:t xml:space="preserve">Reading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7346B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27346B">
              <w:rPr>
                <w:color w:val="auto"/>
              </w:rPr>
              <w:t>Listening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activities</w:t>
            </w:r>
            <w:proofErr w:type="spellEnd"/>
            <w:r w:rsidRPr="0027346B">
              <w:rPr>
                <w:color w:val="auto"/>
              </w:rPr>
              <w:t xml:space="preserve"> </w:t>
            </w:r>
            <w:proofErr w:type="spellStart"/>
            <w:r w:rsidRPr="0027346B">
              <w:rPr>
                <w:color w:val="auto"/>
              </w:rPr>
              <w:t>proposed</w:t>
            </w:r>
            <w:proofErr w:type="spellEnd"/>
            <w:r w:rsidRPr="0027346B">
              <w:rPr>
                <w:color w:val="auto"/>
              </w:rPr>
              <w:t xml:space="preserve"> in the Unit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Student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workers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proofErr w:type="spellStart"/>
            <w:r w:rsidRPr="0035013E">
              <w:rPr>
                <w:color w:val="auto"/>
              </w:rPr>
              <w:t>Writing</w:t>
            </w:r>
            <w:proofErr w:type="spellEnd"/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Enquiry</w:t>
            </w:r>
            <w:proofErr w:type="spellEnd"/>
          </w:p>
          <w:p w:rsidR="00E404F6" w:rsidRPr="0035013E" w:rsidRDefault="00E404F6" w:rsidP="00182AA7">
            <w:pPr>
              <w:pStyle w:val="Default"/>
            </w:pPr>
          </w:p>
        </w:tc>
        <w:tc>
          <w:tcPr>
            <w:tcW w:w="4819" w:type="dxa"/>
          </w:tcPr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  <w:r w:rsidRPr="0035013E">
              <w:rPr>
                <w:b/>
                <w:color w:val="auto"/>
              </w:rPr>
              <w:t>Conoscenze</w:t>
            </w:r>
          </w:p>
          <w:p w:rsidR="00E404F6" w:rsidRPr="0035013E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Funzioni comunicative</w:t>
            </w:r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Job </w:t>
            </w:r>
            <w:proofErr w:type="spellStart"/>
            <w:r>
              <w:rPr>
                <w:color w:val="auto"/>
              </w:rPr>
              <w:t>interview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  <w:r w:rsidRPr="0035013E">
              <w:rPr>
                <w:color w:val="auto"/>
              </w:rPr>
              <w:t>Grammatica</w:t>
            </w:r>
            <w:r>
              <w:rPr>
                <w:color w:val="auto"/>
              </w:rPr>
              <w:t>: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Future </w:t>
            </w:r>
            <w:proofErr w:type="spellStart"/>
            <w:r>
              <w:rPr>
                <w:color w:val="auto"/>
              </w:rPr>
              <w:t>intentions</w:t>
            </w:r>
            <w:proofErr w:type="spellEnd"/>
            <w:r>
              <w:rPr>
                <w:color w:val="auto"/>
              </w:rPr>
              <w:t xml:space="preserve">: be </w:t>
            </w:r>
            <w:proofErr w:type="spellStart"/>
            <w:r>
              <w:rPr>
                <w:color w:val="auto"/>
              </w:rPr>
              <w:t>going</w:t>
            </w:r>
            <w:proofErr w:type="spellEnd"/>
            <w:r>
              <w:rPr>
                <w:color w:val="auto"/>
              </w:rPr>
              <w:t xml:space="preserve"> to, future </w:t>
            </w:r>
            <w:proofErr w:type="spellStart"/>
            <w:r>
              <w:rPr>
                <w:color w:val="auto"/>
              </w:rPr>
              <w:t>offers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will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shall</w:t>
            </w:r>
            <w:proofErr w:type="spellEnd"/>
            <w:r>
              <w:rPr>
                <w:color w:val="auto"/>
              </w:rPr>
              <w:t xml:space="preserve">, future </w:t>
            </w:r>
            <w:proofErr w:type="spellStart"/>
            <w:r>
              <w:rPr>
                <w:color w:val="auto"/>
              </w:rPr>
              <w:t>predictions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will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may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might</w:t>
            </w:r>
            <w:proofErr w:type="spellEnd"/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35013E">
              <w:rPr>
                <w:color w:val="auto"/>
                <w:lang w:val="en-US"/>
              </w:rPr>
              <w:t>Aree</w:t>
            </w:r>
            <w:proofErr w:type="spellEnd"/>
            <w:r w:rsidRPr="0035013E">
              <w:rPr>
                <w:color w:val="auto"/>
                <w:lang w:val="en-US"/>
              </w:rPr>
              <w:t xml:space="preserve"> </w:t>
            </w:r>
            <w:proofErr w:type="spellStart"/>
            <w:r w:rsidRPr="0035013E">
              <w:rPr>
                <w:color w:val="auto"/>
                <w:lang w:val="en-US"/>
              </w:rPr>
              <w:t>lessicali</w:t>
            </w:r>
            <w:proofErr w:type="spellEnd"/>
            <w:r>
              <w:rPr>
                <w:color w:val="auto"/>
                <w:lang w:val="en-US"/>
              </w:rPr>
              <w:t xml:space="preserve">: </w:t>
            </w:r>
          </w:p>
          <w:p w:rsidR="00E404F6" w:rsidRPr="0035013E" w:rsidRDefault="00E404F6" w:rsidP="00182AA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Jobs, work</w:t>
            </w:r>
          </w:p>
          <w:p w:rsidR="00E404F6" w:rsidRPr="0035013E" w:rsidRDefault="00E404F6" w:rsidP="00182AA7">
            <w:pPr>
              <w:pStyle w:val="Default"/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sz w:val="20"/>
                <w:szCs w:val="20"/>
              </w:rPr>
            </w:pPr>
          </w:p>
          <w:p w:rsidR="00E404F6" w:rsidRPr="0035013E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p w:rsidR="00E404F6" w:rsidRPr="0035013E" w:rsidRDefault="00E404F6" w:rsidP="00E404F6">
      <w:pPr>
        <w:pStyle w:val="Default"/>
        <w:pBdr>
          <w:bottom w:val="single" w:sz="4" w:space="1" w:color="auto"/>
        </w:pBdr>
        <w:rPr>
          <w:b/>
          <w:color w:val="auto"/>
        </w:rPr>
      </w:pPr>
    </w:p>
    <w:p w:rsidR="00E404F6" w:rsidRPr="0035013E" w:rsidRDefault="00E404F6" w:rsidP="00E404F6">
      <w:pPr>
        <w:tabs>
          <w:tab w:val="left" w:pos="6379"/>
        </w:tabs>
        <w:rPr>
          <w:rFonts w:cs="Arial"/>
          <w:sz w:val="20"/>
        </w:rPr>
      </w:pPr>
    </w:p>
    <w:p w:rsidR="00E404F6" w:rsidRPr="0035013E" w:rsidRDefault="00E404F6" w:rsidP="00E404F6">
      <w:pPr>
        <w:pStyle w:val="Default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E404F6" w:rsidRPr="00613DA1" w:rsidTr="00182AA7">
        <w:trPr>
          <w:cantSplit/>
          <w:trHeight w:val="283"/>
          <w:jc w:val="center"/>
        </w:trPr>
        <w:tc>
          <w:tcPr>
            <w:tcW w:w="1250" w:type="pct"/>
          </w:tcPr>
          <w:p w:rsidR="00E404F6" w:rsidRPr="00613DA1" w:rsidRDefault="00E404F6" w:rsidP="00182AA7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  <w:p w:rsidR="00E404F6" w:rsidRDefault="00E404F6" w:rsidP="00182AA7">
            <w:pPr>
              <w:pStyle w:val="Default"/>
              <w:jc w:val="both"/>
              <w:rPr>
                <w:color w:val="auto"/>
              </w:rPr>
            </w:pP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</w:t>
            </w:r>
            <w:r w:rsidRPr="00CB1EA6">
              <w:rPr>
                <w:sz w:val="20"/>
                <w:szCs w:val="20"/>
                <w:lang w:val="en-US"/>
              </w:rPr>
              <w:t xml:space="preserve"> Brainstorming </w:t>
            </w: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</w:t>
            </w:r>
            <w:r w:rsidRPr="00CB1EA6">
              <w:rPr>
                <w:sz w:val="20"/>
                <w:szCs w:val="20"/>
                <w:lang w:val="en-US"/>
              </w:rPr>
              <w:t xml:space="preserve"> Cooperative Learning </w:t>
            </w: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</w:t>
            </w:r>
            <w:r w:rsidRPr="00CB1EA6">
              <w:rPr>
                <w:sz w:val="20"/>
                <w:szCs w:val="20"/>
                <w:lang w:val="en-US"/>
              </w:rPr>
              <w:t xml:space="preserve"> Peer Education </w:t>
            </w: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</w:t>
            </w:r>
            <w:r w:rsidRPr="00CB1EA6">
              <w:rPr>
                <w:sz w:val="20"/>
                <w:szCs w:val="20"/>
                <w:lang w:val="en-US"/>
              </w:rPr>
              <w:t xml:space="preserve"> Flipped classroom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</w:t>
            </w:r>
            <w:proofErr w:type="spellStart"/>
            <w:r>
              <w:rPr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Playing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</w:t>
            </w:r>
            <w:proofErr w:type="spellStart"/>
            <w:r>
              <w:rPr>
                <w:i/>
                <w:iCs/>
                <w:sz w:val="20"/>
                <w:szCs w:val="20"/>
              </w:rPr>
              <w:t>Problem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Solving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Didattica laboratoriale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Metodo situazionale comunicativo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Lavoro a coppie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Lavoro di gruppo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Lavoro individuale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Lezione interattiva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Lezione partecipata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Lezione frontale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Elaborazione di schemi e mappe concettuali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Attività di feedback 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:rsidR="00E404F6" w:rsidRPr="00613DA1" w:rsidRDefault="00E404F6" w:rsidP="00182AA7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  <w:p w:rsidR="00E404F6" w:rsidRDefault="00E404F6" w:rsidP="00182AA7">
            <w:pPr>
              <w:pStyle w:val="Default"/>
              <w:jc w:val="both"/>
              <w:rPr>
                <w:color w:val="auto"/>
              </w:rPr>
            </w:pP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</w:t>
            </w:r>
            <w:r>
              <w:rPr>
                <w:sz w:val="20"/>
                <w:szCs w:val="20"/>
                <w:lang w:val="en-US"/>
              </w:rPr>
              <w:t xml:space="preserve"> Libro</w:t>
            </w:r>
            <w:r w:rsidRPr="00CB1EA6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B1EA6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CB1EA6">
              <w:rPr>
                <w:sz w:val="20"/>
                <w:szCs w:val="20"/>
                <w:lang w:val="en-US"/>
              </w:rPr>
              <w:t xml:space="preserve">: </w:t>
            </w: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E404F6" w:rsidRPr="00F448BF" w:rsidRDefault="00E404F6" w:rsidP="00182AA7">
            <w:pPr>
              <w:pStyle w:val="Default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Language for life B1</w:t>
            </w:r>
            <w:r w:rsidRPr="00CB1EA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– Ben </w:t>
            </w:r>
            <w:proofErr w:type="spellStart"/>
            <w:r>
              <w:rPr>
                <w:sz w:val="20"/>
                <w:szCs w:val="20"/>
                <w:lang w:val="en-US"/>
              </w:rPr>
              <w:t>Wetz</w:t>
            </w:r>
            <w:proofErr w:type="spellEnd"/>
            <w:r>
              <w:rPr>
                <w:sz w:val="20"/>
                <w:szCs w:val="20"/>
                <w:lang w:val="en-US"/>
              </w:rPr>
              <w:t>, Oxford</w:t>
            </w:r>
            <w:r w:rsidRPr="00CB1EA6">
              <w:rPr>
                <w:sz w:val="20"/>
                <w:szCs w:val="20"/>
                <w:lang w:val="en-US"/>
              </w:rPr>
              <w:t xml:space="preserve">;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Software di apprendimento specifico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Piattaforma digitale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Materiali autentici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CD e DVD didattici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Lettore CD/DVD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Laboratorio multimediale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LIM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Internet 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:rsidR="00E404F6" w:rsidRPr="00613DA1" w:rsidRDefault="00E404F6" w:rsidP="00182AA7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:rsidR="00E404F6" w:rsidRDefault="00E404F6" w:rsidP="00182AA7">
            <w:pPr>
              <w:rPr>
                <w:rFonts w:cs="Arial"/>
                <w:sz w:val="20"/>
              </w:rPr>
            </w:pP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Partecipazione al dialogo educativo (interventi pertinenti da posto)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Interrogazioni brevi e lunghe, anche con l’ausilio di supporti multimediali </w:t>
            </w:r>
          </w:p>
          <w:p w:rsidR="00E404F6" w:rsidRPr="00CB1EA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Presentazione di lavori di varia tipologia, sia individuali che di gruppo, anche in formato digitale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Prove d’ascolto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Traduzioni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 Domande formali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informali.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Scritto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Prove strutturate e semi-strutturate con diverse tipologie di esercizi (scelta multipla, vero/falso, </w:t>
            </w:r>
            <w:proofErr w:type="spellStart"/>
            <w:r>
              <w:rPr>
                <w:i/>
                <w:iCs/>
                <w:sz w:val="20"/>
                <w:szCs w:val="20"/>
              </w:rPr>
              <w:t>cloze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test</w:t>
            </w:r>
            <w:r>
              <w:rPr>
                <w:sz w:val="20"/>
                <w:szCs w:val="20"/>
              </w:rPr>
              <w:t>, abbinamento lessicale, domande a risposta aperta)</w:t>
            </w:r>
          </w:p>
          <w:p w:rsidR="00E404F6" w:rsidRPr="00CB1EA6" w:rsidRDefault="00E404F6" w:rsidP="00182AA7">
            <w:pPr>
              <w:pStyle w:val="Default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t xml:space="preserve">Questionari </w:t>
            </w:r>
          </w:p>
          <w:p w:rsidR="00E404F6" w:rsidRDefault="00E404F6" w:rsidP="00182A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Composizione di brevi testi, produzione di sintesi, riscritture, dialoghi, lettere e descrizioni. </w:t>
            </w:r>
          </w:p>
          <w:p w:rsidR="00E404F6" w:rsidRPr="00613DA1" w:rsidRDefault="00E404F6" w:rsidP="00182AA7">
            <w:pPr>
              <w:rPr>
                <w:rFonts w:cs="Arial"/>
                <w:sz w:val="20"/>
              </w:rPr>
            </w:pPr>
          </w:p>
        </w:tc>
      </w:tr>
    </w:tbl>
    <w:p w:rsidR="00E404F6" w:rsidRDefault="00E404F6" w:rsidP="00E404F6">
      <w:pPr>
        <w:pStyle w:val="Default"/>
        <w:rPr>
          <w:b/>
          <w:color w:val="auto"/>
        </w:rPr>
      </w:pPr>
    </w:p>
    <w:p w:rsidR="00E404F6" w:rsidRDefault="00E404F6" w:rsidP="00E404F6">
      <w:pPr>
        <w:pStyle w:val="Default"/>
        <w:rPr>
          <w:b/>
          <w:color w:val="auto"/>
        </w:rPr>
      </w:pPr>
    </w:p>
    <w:p w:rsidR="00E404F6" w:rsidRPr="00986D87" w:rsidRDefault="00E404F6" w:rsidP="00E404F6">
      <w:pPr>
        <w:pStyle w:val="Default"/>
        <w:rPr>
          <w:color w:val="auto"/>
        </w:rPr>
      </w:pPr>
      <w:r>
        <w:rPr>
          <w:b/>
          <w:color w:val="auto"/>
        </w:rPr>
        <w:t>4</w:t>
      </w:r>
      <w:r w:rsidRPr="002D2CC3">
        <w:rPr>
          <w:color w:val="auto"/>
          <w:u w:val="single"/>
        </w:rPr>
        <w:t xml:space="preserve">. </w:t>
      </w:r>
      <w:r w:rsidRPr="002D2CC3">
        <w:rPr>
          <w:b/>
          <w:color w:val="auto"/>
          <w:u w:val="single"/>
        </w:rPr>
        <w:t xml:space="preserve">MODALITA’ DI VALUTAZIONE E DI RECUPERO </w:t>
      </w:r>
    </w:p>
    <w:p w:rsidR="00E404F6" w:rsidRDefault="00E404F6" w:rsidP="00E404F6">
      <w:pPr>
        <w:pStyle w:val="Default"/>
        <w:rPr>
          <w:color w:val="auto"/>
        </w:rPr>
      </w:pPr>
    </w:p>
    <w:p w:rsidR="00E404F6" w:rsidRPr="00CD57BF" w:rsidRDefault="00E404F6" w:rsidP="00E404F6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 xml:space="preserve">                               </w:t>
      </w:r>
      <w:r w:rsidRPr="00CD57BF">
        <w:rPr>
          <w:b/>
          <w:color w:val="auto"/>
        </w:rPr>
        <w:t xml:space="preserve">    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98"/>
        <w:gridCol w:w="4966"/>
      </w:tblGrid>
      <w:tr w:rsidR="00E404F6" w:rsidTr="00182AA7">
        <w:trPr>
          <w:trHeight w:val="213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TIPOLOGIA DI PROVE DI VERIFICA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SCANSIONE TEMPORALE </w:t>
            </w:r>
          </w:p>
        </w:tc>
      </w:tr>
      <w:tr w:rsidR="00E404F6" w:rsidTr="00182AA7">
        <w:trPr>
          <w:trHeight w:val="724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240D01" w:rsidRDefault="00E404F6" w:rsidP="00182AA7">
            <w:pPr>
              <w:pStyle w:val="Default"/>
              <w:rPr>
                <w:b/>
                <w:color w:val="auto"/>
              </w:rPr>
            </w:pPr>
            <w:r w:rsidRPr="00240D01">
              <w:rPr>
                <w:b/>
                <w:color w:val="auto"/>
              </w:rPr>
              <w:t>Prove orali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Test strutturati o semi-strutturati di varia tipologia, eventualmente anche in formato digitale.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esposizione orale anche con supporti multimediali.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 colloqui multidisciplinari.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E404F6" w:rsidRPr="00240D01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Compiti autentici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Prodotti multimediali.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 Testi creativi.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Relazioni conclusive di ricerche. </w:t>
            </w:r>
          </w:p>
          <w:p w:rsidR="00E404F6" w:rsidRPr="00240D01" w:rsidRDefault="00E404F6" w:rsidP="00182AA7">
            <w:pPr>
              <w:pStyle w:val="Default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b/>
                <w:color w:val="auto"/>
              </w:rPr>
            </w:pPr>
            <w:r w:rsidRPr="00240D01">
              <w:rPr>
                <w:b/>
                <w:color w:val="auto"/>
              </w:rPr>
              <w:t>Prove sc</w:t>
            </w:r>
            <w:r>
              <w:rPr>
                <w:b/>
                <w:color w:val="auto"/>
              </w:rPr>
              <w:t>r</w:t>
            </w:r>
            <w:r w:rsidRPr="00240D01">
              <w:rPr>
                <w:b/>
                <w:color w:val="auto"/>
              </w:rPr>
              <w:t>itte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Prove strutturate e semi-strutturate.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Questionari.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Produzione di riscritture, dialoghi, lettere e descrizioni.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Tutte le verifiche, sia orali che scritte, esprimeranno un solo voto sia agli scrutini del primo quadrimestre che a quelli finali. 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Sono previste  3 prove a quadrimestre, riconducibili a diverse tipologie, coerenti con le strategie metodologico-didattiche adottate dai docenti e funzionali all’accertamento degli obiettivi e dei risultati di apprendimento, declinati in competenze, conoscenze e abilità. 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</w:tr>
      <w:tr w:rsidR="00E404F6" w:rsidTr="00182AA7">
        <w:trPr>
          <w:trHeight w:val="493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MODALITÀ DI RECUPERO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MODALITÀ DI APPROFONDIMENTO</w:t>
            </w:r>
          </w:p>
        </w:tc>
      </w:tr>
      <w:tr w:rsidR="00E404F6" w:rsidTr="00182AA7">
        <w:trPr>
          <w:trHeight w:val="1953"/>
        </w:trPr>
        <w:tc>
          <w:tcPr>
            <w:tcW w:w="39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C54F43" w:rsidRDefault="00E404F6" w:rsidP="00182AA7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 xml:space="preserve">Recupero curricolare: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Recupero curricolare in itinere.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</w:t>
            </w:r>
            <w:r>
              <w:rPr>
                <w:i/>
                <w:iCs/>
                <w:sz w:val="21"/>
                <w:szCs w:val="21"/>
              </w:rPr>
              <w:t xml:space="preserve">Cooperative </w:t>
            </w:r>
            <w:proofErr w:type="spellStart"/>
            <w:r>
              <w:rPr>
                <w:i/>
                <w:iCs/>
                <w:sz w:val="21"/>
                <w:szCs w:val="21"/>
              </w:rPr>
              <w:t>learning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 </w:t>
            </w:r>
            <w:proofErr w:type="spellStart"/>
            <w:r>
              <w:rPr>
                <w:i/>
                <w:iCs/>
                <w:sz w:val="21"/>
                <w:szCs w:val="21"/>
              </w:rPr>
              <w:t>peer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tutoring.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Pausa didattica.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Sportello didattico. </w:t>
            </w: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Corso di recupero pomeridiano. 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Pr="00C54F43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Partecipazione  a progetti organizzati dalla scuola. 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</w:tr>
      <w:tr w:rsidR="00E404F6" w:rsidTr="00182AA7">
        <w:trPr>
          <w:trHeight w:val="750"/>
        </w:trPr>
        <w:tc>
          <w:tcPr>
            <w:tcW w:w="3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4F6" w:rsidRDefault="00E404F6" w:rsidP="00182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Attività previste per la valorizzazione delle eccellenze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 Attività individualizzate. </w:t>
            </w: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ind w:left="100" w:hanging="100"/>
              <w:rPr>
                <w:color w:val="auto"/>
              </w:rPr>
            </w:pPr>
          </w:p>
        </w:tc>
      </w:tr>
    </w:tbl>
    <w:p w:rsidR="00E404F6" w:rsidRDefault="00E404F6" w:rsidP="00E404F6"/>
    <w:p w:rsidR="00E404F6" w:rsidRDefault="00E404F6" w:rsidP="00E404F6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>6</w:t>
      </w:r>
      <w:r w:rsidRPr="002D2CC3">
        <w:rPr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>GRIGLIE DI VALUTAZIONE</w:t>
      </w:r>
    </w:p>
    <w:p w:rsidR="00E404F6" w:rsidRPr="00557A8D" w:rsidRDefault="00E404F6" w:rsidP="00E404F6">
      <w:pPr>
        <w:numPr>
          <w:ilvl w:val="0"/>
          <w:numId w:val="12"/>
        </w:numPr>
        <w:tabs>
          <w:tab w:val="left" w:pos="6379"/>
        </w:tabs>
        <w:spacing w:after="120"/>
        <w:jc w:val="both"/>
        <w:rPr>
          <w:rFonts w:cs="Arial"/>
        </w:rPr>
      </w:pPr>
      <w:r>
        <w:t>Si allegano alla presente n. 1 griglie di valutazione elaborate dall’Asse culturale (prove scritte ed orali);</w:t>
      </w:r>
      <w:r w:rsidRPr="00CE0928">
        <w:rPr>
          <w:rFonts w:cs="Arial"/>
        </w:rPr>
        <w:t xml:space="preserve"> </w:t>
      </w:r>
      <w:r w:rsidRPr="005E1630">
        <w:rPr>
          <w:rFonts w:cs="Arial"/>
        </w:rPr>
        <w:t xml:space="preserve"> inoltre </w:t>
      </w:r>
      <w:r>
        <w:rPr>
          <w:rFonts w:cs="Arial"/>
        </w:rPr>
        <w:t>si farà riferimento anche alla griglia unica di valutazione che sarà  inserita</w:t>
      </w:r>
      <w:r w:rsidRPr="005E1630">
        <w:rPr>
          <w:rFonts w:cs="Arial"/>
        </w:rPr>
        <w:t xml:space="preserve"> nel POF</w:t>
      </w:r>
      <w:r>
        <w:rPr>
          <w:rFonts w:cs="Arial"/>
        </w:rPr>
        <w:t>.</w:t>
      </w:r>
    </w:p>
    <w:p w:rsidR="00E404F6" w:rsidRDefault="00E404F6" w:rsidP="00E404F6">
      <w:pPr>
        <w:pStyle w:val="Default"/>
        <w:rPr>
          <w:b/>
          <w:color w:val="auto"/>
          <w:u w:val="single"/>
        </w:rPr>
      </w:pPr>
    </w:p>
    <w:p w:rsidR="00E404F6" w:rsidRPr="009F5AA5" w:rsidRDefault="00E404F6" w:rsidP="00E404F6">
      <w:pPr>
        <w:pStyle w:val="Default"/>
        <w:rPr>
          <w:color w:val="auto"/>
        </w:rPr>
      </w:pPr>
      <w:r>
        <w:rPr>
          <w:b/>
          <w:color w:val="auto"/>
          <w:u w:val="single"/>
        </w:rPr>
        <w:t>7</w:t>
      </w:r>
      <w:r w:rsidRPr="002D2CC3">
        <w:rPr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>COMPETENZE TRASVERSALI DI CITTADINANZA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E404F6" w:rsidTr="00182AA7">
        <w:tc>
          <w:tcPr>
            <w:tcW w:w="10112" w:type="dxa"/>
          </w:tcPr>
          <w:p w:rsidR="00E404F6" w:rsidRDefault="00E404F6" w:rsidP="00182AA7">
            <w:pPr>
              <w:rPr>
                <w:sz w:val="20"/>
              </w:rPr>
            </w:pPr>
          </w:p>
          <w:p w:rsidR="00E404F6" w:rsidRPr="003A3521" w:rsidRDefault="00E404F6" w:rsidP="00182AA7">
            <w:pPr>
              <w:rPr>
                <w:sz w:val="20"/>
              </w:rPr>
            </w:pPr>
            <w:r w:rsidRPr="003A3521">
              <w:rPr>
                <w:sz w:val="20"/>
              </w:rPr>
              <w:t>Competenze, da acquisire al termine dell’obbligo d’istruzione, che costituiscono il risultato che si può conseguire – all’interno di un unico processo di insegnamento/apprendimento - attraverso la reciproca integrazione e interdipendenza</w:t>
            </w:r>
          </w:p>
          <w:p w:rsidR="00E404F6" w:rsidRPr="003A3521" w:rsidRDefault="00E404F6" w:rsidP="00182AA7">
            <w:pPr>
              <w:rPr>
                <w:sz w:val="20"/>
              </w:rPr>
            </w:pPr>
            <w:r w:rsidRPr="003A3521">
              <w:rPr>
                <w:sz w:val="20"/>
              </w:rPr>
              <w:t xml:space="preserve">tra i </w:t>
            </w:r>
            <w:proofErr w:type="spellStart"/>
            <w:r w:rsidRPr="003A3521">
              <w:rPr>
                <w:sz w:val="20"/>
              </w:rPr>
              <w:t>saperi</w:t>
            </w:r>
            <w:proofErr w:type="spellEnd"/>
            <w:r w:rsidRPr="003A3521">
              <w:rPr>
                <w:sz w:val="20"/>
              </w:rPr>
              <w:t xml:space="preserve"> e le competenze contenuti negli assi culturali.</w:t>
            </w:r>
          </w:p>
          <w:p w:rsidR="00E404F6" w:rsidRDefault="00E404F6" w:rsidP="00182AA7">
            <w:pPr>
              <w:rPr>
                <w:sz w:val="20"/>
                <w:u w:val="single"/>
              </w:rPr>
            </w:pPr>
          </w:p>
          <w:p w:rsidR="00E404F6" w:rsidRPr="003A3521" w:rsidRDefault="00E404F6" w:rsidP="00182AA7">
            <w:pPr>
              <w:rPr>
                <w:sz w:val="20"/>
                <w:u w:val="single"/>
              </w:rPr>
            </w:pPr>
            <w:r w:rsidRPr="003A3521">
              <w:rPr>
                <w:sz w:val="20"/>
                <w:u w:val="single"/>
              </w:rPr>
              <w:t>Fonte</w:t>
            </w:r>
          </w:p>
          <w:p w:rsidR="00E404F6" w:rsidRPr="003A3521" w:rsidRDefault="00E404F6" w:rsidP="00182AA7">
            <w:pPr>
              <w:rPr>
                <w:u w:val="single"/>
              </w:rPr>
            </w:pPr>
            <w:r w:rsidRPr="00C5246E">
              <w:rPr>
                <w:sz w:val="18"/>
                <w:szCs w:val="18"/>
                <w:u w:val="single"/>
              </w:rPr>
              <w:t xml:space="preserve">Documento tecnico e Allegato 2 al Regolamento sull’Obbligo di istruzione </w:t>
            </w:r>
            <w:r>
              <w:rPr>
                <w:sz w:val="18"/>
                <w:szCs w:val="18"/>
                <w:u w:val="single"/>
              </w:rPr>
              <w:t>–</w:t>
            </w:r>
            <w:r w:rsidRPr="00C5246E">
              <w:rPr>
                <w:sz w:val="18"/>
                <w:szCs w:val="18"/>
                <w:u w:val="single"/>
              </w:rPr>
              <w:t xml:space="preserve"> Decreto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C5246E">
              <w:rPr>
                <w:sz w:val="18"/>
                <w:szCs w:val="18"/>
                <w:u w:val="single"/>
              </w:rPr>
              <w:t>ministeriale n. 139 del 22 agosto 2007</w:t>
            </w:r>
          </w:p>
          <w:p w:rsidR="00E404F6" w:rsidRPr="003A3521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C5246E" w:rsidRDefault="00E404F6" w:rsidP="00182AA7">
            <w:pPr>
              <w:pStyle w:val="Default"/>
              <w:rPr>
                <w:color w:val="auto"/>
                <w:sz w:val="20"/>
                <w:szCs w:val="20"/>
              </w:rPr>
            </w:pPr>
            <w:r w:rsidRPr="00C5246E">
              <w:rPr>
                <w:color w:val="auto"/>
                <w:sz w:val="20"/>
                <w:szCs w:val="20"/>
              </w:rPr>
              <w:t xml:space="preserve">Formulare delle ipotesi operative, indicando attività e metodologie didattiche per alcune o tutte le competenze qui elencate </w:t>
            </w:r>
          </w:p>
        </w:tc>
      </w:tr>
      <w:tr w:rsidR="00E404F6" w:rsidTr="00182AA7">
        <w:tc>
          <w:tcPr>
            <w:tcW w:w="10112" w:type="dxa"/>
          </w:tcPr>
          <w:p w:rsidR="00E404F6" w:rsidRPr="003A3521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ind w:left="360"/>
              <w:rPr>
                <w:b/>
                <w:color w:val="auto"/>
              </w:rPr>
            </w:pPr>
            <w:r w:rsidRPr="003A3521">
              <w:rPr>
                <w:b/>
                <w:color w:val="auto"/>
              </w:rPr>
              <w:t>A) COMPETENZE DI CARATTERE METODOLOGICO E STRUMENTALE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IMPARARE A IMPARARE:</w:t>
            </w:r>
          </w:p>
          <w:p w:rsidR="00E404F6" w:rsidRDefault="00E404F6" w:rsidP="00182AA7">
            <w:pPr>
              <w:pStyle w:val="Default"/>
              <w:ind w:left="720"/>
              <w:rPr>
                <w:color w:val="auto"/>
              </w:rPr>
            </w:pPr>
          </w:p>
          <w:p w:rsidR="00E404F6" w:rsidRPr="00C54F43" w:rsidRDefault="00E404F6" w:rsidP="00182AA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Riflettere sulle proprie modalità di apprendimento elaborando e organizzando in modo autonomo strategie efficaci di studio e di lavoro: autovalutazione, presa di coscienza dell’errore anche tramite rubriche specifiche, autocorrezione, riflessione sulle abilità indispensabili per il superamento dei diversi </w:t>
            </w:r>
            <w:r>
              <w:rPr>
                <w:i/>
                <w:iCs/>
                <w:sz w:val="20"/>
                <w:szCs w:val="20"/>
              </w:rPr>
              <w:t xml:space="preserve">task. </w:t>
            </w:r>
          </w:p>
          <w:p w:rsidR="00E404F6" w:rsidRPr="003A3521" w:rsidRDefault="00E404F6" w:rsidP="00182AA7">
            <w:pPr>
              <w:pStyle w:val="Default"/>
              <w:rPr>
                <w:color w:val="auto"/>
              </w:rPr>
            </w:pPr>
          </w:p>
          <w:p w:rsidR="00E404F6" w:rsidRPr="00C54F43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PROGETTARE:</w:t>
            </w:r>
          </w:p>
          <w:p w:rsidR="00E404F6" w:rsidRPr="00C54F43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strutture del lessico. Progettare e produrre testi di diversa tipologia.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RISOLVERE PROBLEMI:</w:t>
            </w: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strutture del lessico. La riflessione metalinguistica. 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INDIVIDUARE COLLEGAMENTI E RELAZIONI:</w:t>
            </w: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Confrontare testi letterari (e non) per cogliere continuità, affinità, contrasti tra elementi, motivi, messaggi in essi presenti. Riconoscere il rapporto tra testi anche di altro linguaggio: iconici (arte, fotografia, fumetto…), sonoro-musicali (film, canzoni…), informatici (mass-media). 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ACQUISIRE E INTERPRETARE LE INFORMAZIONI:</w:t>
            </w: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Acquisire le informazioni ricevute nei diversi ambiti e attraverso diversi strumenti comunicativi, interpretarli criticamente valutandone l’attendibilità e l’utilità distinguendo fatti e opinioni. Saper utilizzare testi multimediali e produrre presentazioni. 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</w:tc>
      </w:tr>
      <w:tr w:rsidR="00E404F6" w:rsidTr="00182AA7">
        <w:tc>
          <w:tcPr>
            <w:tcW w:w="10112" w:type="dxa"/>
          </w:tcPr>
          <w:p w:rsidR="00E404F6" w:rsidRPr="003A3521" w:rsidRDefault="00E404F6" w:rsidP="00182AA7">
            <w:pPr>
              <w:pStyle w:val="Default"/>
              <w:ind w:left="360"/>
              <w:rPr>
                <w:b/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ind w:left="360"/>
              <w:rPr>
                <w:b/>
                <w:color w:val="auto"/>
              </w:rPr>
            </w:pPr>
            <w:r w:rsidRPr="003A3521">
              <w:rPr>
                <w:b/>
                <w:color w:val="auto"/>
              </w:rPr>
              <w:t>B) COMPETENZE DI RELAZIONE E INTERAZIONE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C54F43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COMUNICARE:</w:t>
            </w: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Comunicare nella lingua straniera acquisendo consapevolezza delle strutture linguistiche, eventualmente trasferibili in altre lingue. 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COLLABORARE E PARTECIPARE:</w:t>
            </w:r>
          </w:p>
          <w:p w:rsidR="00E404F6" w:rsidRPr="003A3521" w:rsidRDefault="00E404F6" w:rsidP="00182AA7">
            <w:pPr>
              <w:pStyle w:val="Default"/>
              <w:ind w:left="720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Usare la lingua in situazione (registri linguistici, scopi comunicativi, ecc.). Capire e rispettare le diversità linguistiche e culturali, nel contesto sia nazionale che globale. </w:t>
            </w:r>
          </w:p>
          <w:p w:rsidR="00E404F6" w:rsidRPr="003A3521" w:rsidRDefault="00E404F6" w:rsidP="00182AA7">
            <w:pPr>
              <w:pStyle w:val="Default"/>
              <w:ind w:left="360"/>
              <w:rPr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rPr>
                <w:color w:val="auto"/>
              </w:rPr>
            </w:pPr>
          </w:p>
        </w:tc>
      </w:tr>
      <w:tr w:rsidR="00E404F6" w:rsidTr="00182AA7">
        <w:trPr>
          <w:trHeight w:val="74"/>
        </w:trPr>
        <w:tc>
          <w:tcPr>
            <w:tcW w:w="10112" w:type="dxa"/>
          </w:tcPr>
          <w:p w:rsidR="00E404F6" w:rsidRPr="003A3521" w:rsidRDefault="00E404F6" w:rsidP="00182AA7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</w:rPr>
            </w:pPr>
          </w:p>
          <w:p w:rsidR="00E404F6" w:rsidRPr="003A3521" w:rsidRDefault="00E404F6" w:rsidP="00182AA7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</w:rPr>
            </w:pPr>
            <w:r w:rsidRPr="003A3521">
              <w:rPr>
                <w:b/>
                <w:color w:val="auto"/>
              </w:rPr>
              <w:t>C) COMPETENZE LEGATE ALLO SVILUPPO DELLA PERSONA, NELLA COSTRUZIONE DEL SÉ</w:t>
            </w:r>
          </w:p>
          <w:p w:rsidR="00E404F6" w:rsidRPr="003A3521" w:rsidRDefault="00E404F6" w:rsidP="00182AA7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</w:rPr>
            </w:pPr>
          </w:p>
          <w:p w:rsidR="00E404F6" w:rsidRDefault="00E404F6" w:rsidP="00182AA7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3A3521">
              <w:rPr>
                <w:color w:val="auto"/>
              </w:rPr>
              <w:t>AGIRE IN MODO AUTONOMO E RESPONSABILE</w:t>
            </w:r>
          </w:p>
          <w:p w:rsidR="00E404F6" w:rsidRDefault="00E404F6" w:rsidP="00182AA7">
            <w:pPr>
              <w:pStyle w:val="Default"/>
              <w:ind w:left="720"/>
              <w:rPr>
                <w:color w:val="auto"/>
              </w:rPr>
            </w:pPr>
          </w:p>
          <w:p w:rsidR="00E404F6" w:rsidRDefault="00E404F6" w:rsidP="00182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Essere in grado di sostenere e difendere le proprie convinzioni anche in ambito minoritario. </w:t>
            </w:r>
          </w:p>
          <w:p w:rsidR="00E404F6" w:rsidRPr="003A3521" w:rsidRDefault="00E404F6" w:rsidP="00182AA7">
            <w:pPr>
              <w:pStyle w:val="Default"/>
              <w:rPr>
                <w:color w:val="auto"/>
              </w:rPr>
            </w:pPr>
          </w:p>
        </w:tc>
      </w:tr>
    </w:tbl>
    <w:p w:rsidR="00E404F6" w:rsidRDefault="00E404F6" w:rsidP="00E404F6"/>
    <w:p w:rsidR="00E404F6" w:rsidRDefault="00E404F6" w:rsidP="00E404F6">
      <w:pPr>
        <w:pStyle w:val="Default"/>
        <w:rPr>
          <w:color w:val="auto"/>
        </w:rPr>
      </w:pPr>
      <w:r>
        <w:rPr>
          <w:color w:val="auto"/>
        </w:rPr>
        <w:t xml:space="preserve">Santeramo,  </w:t>
      </w:r>
      <w:r w:rsidR="00A25F3C">
        <w:rPr>
          <w:color w:val="auto"/>
        </w:rPr>
        <w:t>10</w:t>
      </w:r>
      <w:bookmarkStart w:id="0" w:name="_GoBack"/>
      <w:bookmarkEnd w:id="0"/>
      <w:r>
        <w:rPr>
          <w:color w:val="auto"/>
        </w:rPr>
        <w:t>/11/2023</w:t>
      </w:r>
    </w:p>
    <w:p w:rsidR="00E404F6" w:rsidRDefault="00E404F6" w:rsidP="00E404F6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</w:t>
      </w:r>
    </w:p>
    <w:p w:rsidR="00E404F6" w:rsidRDefault="00E404F6" w:rsidP="00E404F6">
      <w:pPr>
        <w:pStyle w:val="Default"/>
        <w:tabs>
          <w:tab w:val="center" w:pos="7938"/>
        </w:tabs>
        <w:jc w:val="center"/>
        <w:rPr>
          <w:color w:val="auto"/>
        </w:rPr>
      </w:pPr>
      <w:r>
        <w:rPr>
          <w:color w:val="auto"/>
        </w:rPr>
        <w:lastRenderedPageBreak/>
        <w:tab/>
        <w:t>Il docente</w:t>
      </w:r>
    </w:p>
    <w:p w:rsidR="00E404F6" w:rsidRDefault="00E404F6" w:rsidP="00E404F6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F to Alessandra </w:t>
      </w:r>
      <w:proofErr w:type="spellStart"/>
      <w:r>
        <w:rPr>
          <w:color w:val="auto"/>
        </w:rPr>
        <w:t>Lopane</w:t>
      </w:r>
      <w:proofErr w:type="spellEnd"/>
    </w:p>
    <w:p w:rsidR="00E404F6" w:rsidRDefault="00E404F6" w:rsidP="00E404F6">
      <w:pPr>
        <w:pStyle w:val="Default"/>
        <w:rPr>
          <w:color w:val="auto"/>
        </w:rPr>
      </w:pPr>
    </w:p>
    <w:p w:rsidR="00E404F6" w:rsidRPr="00EE366B" w:rsidRDefault="00E404F6" w:rsidP="00E404F6">
      <w:pPr>
        <w:rPr>
          <w:rStyle w:val="Enfasicorsivo"/>
        </w:rPr>
      </w:pPr>
    </w:p>
    <w:p w:rsidR="00E404F6" w:rsidRPr="00EE366B" w:rsidRDefault="00E404F6" w:rsidP="00E404F6">
      <w:pPr>
        <w:rPr>
          <w:rStyle w:val="Enfasicorsivo"/>
        </w:rPr>
      </w:pPr>
    </w:p>
    <w:p w:rsidR="00E404F6" w:rsidRPr="002E4429" w:rsidRDefault="00E404F6" w:rsidP="00E404F6">
      <w:pPr>
        <w:tabs>
          <w:tab w:val="left" w:pos="6379"/>
        </w:tabs>
        <w:spacing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GRIGLIE DI VALUTAZIONE</w:t>
      </w:r>
    </w:p>
    <w:p w:rsidR="00E404F6" w:rsidRPr="001D137C" w:rsidRDefault="00E404F6" w:rsidP="00E404F6">
      <w:pPr>
        <w:spacing w:before="100" w:beforeAutospacing="1" w:after="100" w:afterAutospacing="1"/>
        <w:rPr>
          <w:rFonts w:ascii="Times" w:hAnsi="Times"/>
          <w:sz w:val="20"/>
        </w:rPr>
      </w:pPr>
      <w:r w:rsidRPr="001D137C">
        <w:rPr>
          <w:rFonts w:ascii="Calibri" w:hAnsi="Calibri"/>
          <w:b/>
          <w:bCs/>
          <w:sz w:val="20"/>
        </w:rPr>
        <w:t>SCRITTO</w:t>
      </w:r>
      <w:r w:rsidRPr="001D137C">
        <w:rPr>
          <w:rFonts w:ascii="Calibri" w:hAnsi="Calibri"/>
          <w:sz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60"/>
        <w:gridCol w:w="2625"/>
        <w:gridCol w:w="3930"/>
      </w:tblGrid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VOTO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COMPRENSIONE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CONTENUTO(qualità, quantità dell'informazione, pertinenza)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ACCURATEZZA/APPROPRIATEZZA LINGUISTICA (grammatica, sintassi, organizzazione del discorso)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>
              <w:rPr>
                <w:rFonts w:ascii="Calibri" w:hAnsi="Calibri"/>
                <w:sz w:val="20"/>
              </w:rPr>
              <w:t>2/</w:t>
            </w:r>
            <w:r w:rsidRPr="001D137C">
              <w:rPr>
                <w:rFonts w:ascii="Calibri" w:hAnsi="Calibri"/>
                <w:sz w:val="20"/>
              </w:rPr>
              <w:t>3 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Disorientamento o grandi difficoltà nel comprendere il testo.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non è corretta, le argomentazioni mancano.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Gravi e numerosi errori grammaticali, lessicali e sintattici denotano ampie lacune e rendono l'espressione confusa e frammentaria. Discorso incoerente, senza alcuna struttura organizzativa.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4 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Gravi difficoltà nel comprendere il testo.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 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è superficiale e non sempre corretta. Le argomentazioni non sono consistenti.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 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Gravi e numerosi errori grammaticali, lessicali e sintattici impediscono talvolta la comprensione. Espressione frammentaria. Discorso articolato in frasi isolate.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5 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Comprensione parziale (solo alcuni elementi). Utilizza lessico e struttura del testo originale.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è superficiale. Le argomentazioni non sono chiare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Diversi errori di grammatica denotano isolate lacune. Lessico non sempre corretto, limitato e ripetitivo. Discorso a volte incoerente.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6 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Comprensione dei punti essenziali o del senso generale. Nella risposta organizza gli elementi in modo ripetitivo del testo, senza rielaborazione.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è sufficiente. Le argomentazioni non sono personali, ma abbastanza chiare.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Discorso abbastanza coerente, sufficiente organizzazione interna, lessico essenziale, sintassi semplice ed elementare, alcuni errori grammaticali e lessicali.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7 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Comprensione discreta (maggior parte degli elementi richiesti). Rielaborazione semplice.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è discretamente ricca, l'argomentazione chiara. Qualche apporto personale.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Discorso coerente, discreta logica interna. Lessico adeguato ed abbastanza ricco. Qualche errore grammaticale e lessicale.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8 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Comprensione buona (quasi tutti gli elementi richiesti). Rielaborazione dell’informazione.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è buona e ricca, l'argomentazione efficace. Gli aspetti problematici sono messi in evidenza con alcuni apporti personali.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Discorso coerente, buona logica interna. Lessico appropriato e ricco, sintassi ben articolata. Sporadici/occasionali errori lessicali e grammaticali. </w:t>
            </w:r>
          </w:p>
        </w:tc>
      </w:tr>
      <w:tr w:rsidR="00E404F6" w:rsidRPr="001D137C" w:rsidTr="00182AA7">
        <w:tc>
          <w:tcPr>
            <w:tcW w:w="5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9 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10 </w:t>
            </w:r>
          </w:p>
        </w:tc>
        <w:tc>
          <w:tcPr>
            <w:tcW w:w="246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Comprensione ottima (tutti gli elementi). Rielaborazione personale pertinente delle informazioni. </w:t>
            </w:r>
          </w:p>
        </w:tc>
        <w:tc>
          <w:tcPr>
            <w:tcW w:w="262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L'informazione è ampia ed approfondita, l'argomentazione è originale e critica. </w:t>
            </w:r>
          </w:p>
        </w:tc>
        <w:tc>
          <w:tcPr>
            <w:tcW w:w="39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Discorso coerente, ottima logica interna. Lessico preciso e ricco. Sintassi corretta e ben articolata. Errori irrilevanti. </w:t>
            </w:r>
          </w:p>
        </w:tc>
      </w:tr>
    </w:tbl>
    <w:p w:rsidR="00E404F6" w:rsidRDefault="00E404F6" w:rsidP="00E404F6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</w:p>
    <w:p w:rsidR="00E404F6" w:rsidRPr="001D137C" w:rsidRDefault="00E404F6" w:rsidP="00E404F6">
      <w:pPr>
        <w:spacing w:before="100" w:beforeAutospacing="1" w:after="100" w:afterAutospacing="1"/>
        <w:rPr>
          <w:rFonts w:ascii="Times" w:hAnsi="Times"/>
          <w:sz w:val="20"/>
        </w:rPr>
      </w:pPr>
      <w:r w:rsidRPr="001D137C">
        <w:rPr>
          <w:rFonts w:ascii="Calibri" w:hAnsi="Calibri"/>
          <w:b/>
          <w:bCs/>
          <w:sz w:val="22"/>
          <w:szCs w:val="22"/>
        </w:rPr>
        <w:t>ORALE</w:t>
      </w:r>
      <w:r w:rsidRPr="001D137C"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435"/>
        <w:gridCol w:w="1372"/>
        <w:gridCol w:w="1145"/>
        <w:gridCol w:w="1352"/>
        <w:gridCol w:w="1222"/>
        <w:gridCol w:w="1374"/>
        <w:gridCol w:w="1367"/>
      </w:tblGrid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COMPREN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SIONE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PRONUNCIA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FLUIDITA'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CONOSCEN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ZA DEI CONTENUTI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COMPETEN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ZA LESSICALE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COMPETENZA GRAMMATICALE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18"/>
                <w:szCs w:val="18"/>
              </w:rPr>
              <w:t>ORGANIZZAZIONE DEL DISCORSO </w:t>
            </w:r>
          </w:p>
        </w:tc>
      </w:tr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3 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4 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Non comprende il messaggio, nemmeno se ripetuto.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Numerosi, gravi errori che rendono impossibile la comprensione.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E' molto insicuro e lento. Spesso si blocca.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Ha conoscenze molto frammentarie e confuse del contenuto.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Non conosce il lessico o molto poco. Confonde spesso vocaboli ed espressioni.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Diffusi e gravi errori che rendono impossibile la comprensione.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Discorso privo di organizzazione logica. Rielaborazione assente. </w:t>
            </w:r>
          </w:p>
        </w:tc>
      </w:tr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5 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Comprende il messaggio con grosse difficoltà e solo in parte.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Diversi errori che impediscono la comprensione.     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Si esprime con diverse difficoltà e insicurezze. A volte si blocca.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Conosce il contenuto in modo parziale e frammentario.     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Commette diversi errori o dimostra di conoscere il lessico parzialmente.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Diversi errori che impediscono la comprensione.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Discorso articolato male. Riproduzione meccanica. Rielaborazione quasi assente.      </w:t>
            </w:r>
          </w:p>
        </w:tc>
      </w:tr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6 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Comprende il messaggio con delle difficoltà (es. Si deve ripetere) e non completamente.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Alcuni errori che possono ridurre la comprensione.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Si esprime con delle difficoltà e/o insicurezze.     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Conosce il contenuto solo nelle linee essenziali.     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Usa un lessico basilare e spesso non appropriato.     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Alcuni errori, anche gravi, che però non impediscono la comprensione.     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Organizza il discorso in modo appena accettabile e rielabora i contenuti con difficoltà.      </w:t>
            </w:r>
          </w:p>
        </w:tc>
      </w:tr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7 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Comprende non tutte le informazioni principali.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Alcuni errori che però non impediscono la comprensione.     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Si esprime con discreta scioltezza.     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Conosce discretamente il contenuto.     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Usa un lessico non sempre appropriato. Commette alcuni errori.     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Alcuni errori rilevanti.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Organizza il discorso con qualche incertezza e non sempre rielabora i contenuti.      </w:t>
            </w:r>
          </w:p>
        </w:tc>
      </w:tr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8 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Comprende le informazioni principali.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Pochi errori.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Si esprime con scioltezza.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Conosce bene il contenuto. Fornisce tutte le informazioni richieste.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Usa un lessico appropriato, anche se con delle imprecisioni e/o qualche errore.     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Alcuni errori non rilevanti. 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Organizza bene il discorso e rielabora abbastanza bene i contenuti.      </w:t>
            </w:r>
          </w:p>
        </w:tc>
      </w:tr>
      <w:tr w:rsidR="00E404F6" w:rsidRPr="001D137C" w:rsidTr="00182AA7">
        <w:tc>
          <w:tcPr>
            <w:tcW w:w="3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2"/>
                <w:szCs w:val="22"/>
              </w:rPr>
              <w:t>9 </w:t>
            </w:r>
          </w:p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2"/>
                <w:szCs w:val="22"/>
              </w:rPr>
              <w:t>10 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Comprende tutte le informazioni, anche quelle secondarie.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Pochissimi errori o nessuno. </w:t>
            </w:r>
          </w:p>
        </w:tc>
        <w:tc>
          <w:tcPr>
            <w:tcW w:w="11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Si esprime con grande scioltezza e disinvoltura. </w:t>
            </w:r>
          </w:p>
        </w:tc>
        <w:tc>
          <w:tcPr>
            <w:tcW w:w="139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Conosce il contenuto anche nei dettagli. </w:t>
            </w:r>
          </w:p>
        </w:tc>
        <w:tc>
          <w:tcPr>
            <w:tcW w:w="12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Usa un lessico appropriato e accurato. </w:t>
            </w:r>
          </w:p>
        </w:tc>
        <w:tc>
          <w:tcPr>
            <w:tcW w:w="141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Qualche imprecisione o nessun errore.      </w:t>
            </w:r>
          </w:p>
        </w:tc>
        <w:tc>
          <w:tcPr>
            <w:tcW w:w="13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E404F6" w:rsidRPr="001D137C" w:rsidRDefault="00E404F6" w:rsidP="00182AA7">
            <w:pPr>
              <w:spacing w:before="100" w:beforeAutospacing="1" w:after="100" w:afterAutospacing="1"/>
              <w:rPr>
                <w:rFonts w:ascii="Times" w:hAnsi="Times"/>
                <w:sz w:val="20"/>
              </w:rPr>
            </w:pPr>
            <w:r w:rsidRPr="001D137C">
              <w:rPr>
                <w:rFonts w:ascii="Calibri" w:hAnsi="Calibri"/>
                <w:sz w:val="20"/>
              </w:rPr>
              <w:t>Organizza il discorso in modo chiaro, logico e rielabora i contenuti. </w:t>
            </w:r>
          </w:p>
        </w:tc>
      </w:tr>
    </w:tbl>
    <w:p w:rsidR="00E404F6" w:rsidRDefault="00E404F6"/>
    <w:sectPr w:rsidR="00E404F6" w:rsidSect="00CB4A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A3F5B"/>
    <w:multiLevelType w:val="hybridMultilevel"/>
    <w:tmpl w:val="14AC8F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04A19B7"/>
    <w:multiLevelType w:val="hybridMultilevel"/>
    <w:tmpl w:val="E860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0A10"/>
    <w:multiLevelType w:val="hybridMultilevel"/>
    <w:tmpl w:val="3E8CDA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E"/>
    <w:rsid w:val="00740DCE"/>
    <w:rsid w:val="00893337"/>
    <w:rsid w:val="008C350C"/>
    <w:rsid w:val="00924FD4"/>
    <w:rsid w:val="00A25F3C"/>
    <w:rsid w:val="00CB4AC2"/>
    <w:rsid w:val="00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B1993"/>
  <w15:chartTrackingRefBased/>
  <w15:docId w15:val="{AFFA8A99-13D7-E946-9268-D2E0DB0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404F6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b/>
      <w:spacing w:val="20"/>
      <w:kern w:val="28"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404F6"/>
    <w:pPr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404F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eastAsia="Times New Roman" w:hAnsi="Arial" w:cs="Times New Roman"/>
      <w:i/>
      <w:sz w:val="3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404F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404F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eastAsia="Times New Roman" w:hAnsi="Arial" w:cs="Times New Roman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4F6"/>
    <w:rPr>
      <w:rFonts w:ascii="Arial" w:eastAsia="Times New Roman" w:hAnsi="Arial" w:cs="Times New Roman"/>
      <w:b/>
      <w:spacing w:val="20"/>
      <w:kern w:val="28"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404F6"/>
    <w:rPr>
      <w:rFonts w:ascii="Times New Roman" w:eastAsia="Times New Roman" w:hAnsi="Times New Roman" w:cs="Times New Roman"/>
      <w:b/>
      <w:i/>
      <w:sz w:val="2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04F6"/>
    <w:rPr>
      <w:rFonts w:ascii="Arial" w:eastAsia="Times New Roman" w:hAnsi="Arial" w:cs="Times New Roman"/>
      <w:i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404F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404F6"/>
    <w:rPr>
      <w:rFonts w:ascii="Arial" w:eastAsia="Times New Roman" w:hAnsi="Arial" w:cs="Times New Roman"/>
      <w:b/>
      <w:sz w:val="16"/>
      <w:szCs w:val="20"/>
      <w:lang w:eastAsia="it-IT"/>
    </w:rPr>
  </w:style>
  <w:style w:type="paragraph" w:customStyle="1" w:styleId="Corpodeltesto21">
    <w:name w:val="Corpo del testo 21"/>
    <w:basedOn w:val="Normale"/>
    <w:rsid w:val="00E404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04F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04F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E404F6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E404F6"/>
    <w:pPr>
      <w:widowControl w:val="0"/>
      <w:tabs>
        <w:tab w:val="right" w:leader="dot" w:pos="9628"/>
      </w:tabs>
      <w:overflowPunct w:val="0"/>
      <w:autoSpaceDE w:val="0"/>
      <w:autoSpaceDN w:val="0"/>
      <w:adjustRightInd w:val="0"/>
      <w:spacing w:after="80"/>
      <w:ind w:left="170" w:right="397" w:hanging="17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404F6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E404F6"/>
    <w:rPr>
      <w:vertAlign w:val="superscript"/>
    </w:rPr>
  </w:style>
  <w:style w:type="paragraph" w:styleId="Corpotesto">
    <w:name w:val="Body Text"/>
    <w:basedOn w:val="Normale"/>
    <w:link w:val="CorpotestoCarattere"/>
    <w:rsid w:val="00E404F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F6"/>
    <w:rPr>
      <w:rFonts w:ascii="Arial" w:eastAsia="Times New Roman" w:hAnsi="Arial" w:cs="Times New Roman"/>
      <w:szCs w:val="20"/>
      <w:lang w:eastAsia="it-IT"/>
    </w:rPr>
  </w:style>
  <w:style w:type="paragraph" w:customStyle="1" w:styleId="Rientrocorpodeltesto21">
    <w:name w:val="Rientro corpo del testo 21"/>
    <w:basedOn w:val="Normale"/>
    <w:rsid w:val="00E404F6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E404F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404F6"/>
    <w:rPr>
      <w:rFonts w:ascii="Arial" w:eastAsia="Times New Roman" w:hAnsi="Arial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E404F6"/>
  </w:style>
  <w:style w:type="paragraph" w:styleId="Pidipagina">
    <w:name w:val="footer"/>
    <w:basedOn w:val="Normale"/>
    <w:link w:val="PidipaginaCarattere"/>
    <w:uiPriority w:val="99"/>
    <w:rsid w:val="00E404F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4F6"/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Collegamentovisitato1">
    <w:name w:val="Collegamento visitato1"/>
    <w:basedOn w:val="Carpredefinitoparagrafo"/>
    <w:rsid w:val="00E404F6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24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3">
    <w:name w:val="toc 3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4">
    <w:name w:val="toc 4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5">
    <w:name w:val="toc 5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96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6">
    <w:name w:val="toc 6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120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7">
    <w:name w:val="toc 7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8">
    <w:name w:val="toc 8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168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Sommario9">
    <w:name w:val="toc 9"/>
    <w:basedOn w:val="Normale"/>
    <w:next w:val="Normale"/>
    <w:semiHidden/>
    <w:rsid w:val="00E404F6"/>
    <w:pPr>
      <w:widowControl w:val="0"/>
      <w:overflowPunct w:val="0"/>
      <w:autoSpaceDE w:val="0"/>
      <w:autoSpaceDN w:val="0"/>
      <w:adjustRightInd w:val="0"/>
      <w:ind w:left="192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Rientrocorpodeltesto31">
    <w:name w:val="Rientro corpo del testo 31"/>
    <w:basedOn w:val="Normale"/>
    <w:rsid w:val="00E404F6"/>
    <w:pPr>
      <w:widowControl w:val="0"/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E404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404F6"/>
    <w:rPr>
      <w:rFonts w:ascii="Tahoma" w:eastAsia="Times New Roman" w:hAnsi="Tahoma" w:cs="Times New Roman"/>
      <w:sz w:val="16"/>
      <w:szCs w:val="20"/>
      <w:lang w:eastAsia="it-IT"/>
    </w:rPr>
  </w:style>
  <w:style w:type="table" w:styleId="Grigliatabella">
    <w:name w:val="Table Grid"/>
    <w:basedOn w:val="Tabellanormale"/>
    <w:rsid w:val="00E404F6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E404F6"/>
    <w:rPr>
      <w:b/>
      <w:bCs/>
    </w:rPr>
  </w:style>
  <w:style w:type="paragraph" w:styleId="NormaleWeb">
    <w:name w:val="Normal (Web)"/>
    <w:basedOn w:val="Normale"/>
    <w:uiPriority w:val="99"/>
    <w:rsid w:val="00E40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404F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character" w:styleId="Collegamentoipertestuale">
    <w:name w:val="Hyperlink"/>
    <w:basedOn w:val="Carpredefinitoparagrafo"/>
    <w:rsid w:val="00E404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04F6"/>
    <w:pPr>
      <w:widowControl w:val="0"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Enfasicorsivo">
    <w:name w:val="Emphasis"/>
    <w:qFormat/>
    <w:rsid w:val="00E404F6"/>
    <w:rPr>
      <w:i/>
      <w:iCs/>
    </w:rPr>
  </w:style>
  <w:style w:type="paragraph" w:customStyle="1" w:styleId="paragraph">
    <w:name w:val="paragraph"/>
    <w:basedOn w:val="Normale"/>
    <w:rsid w:val="00E404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E404F6"/>
  </w:style>
  <w:style w:type="character" w:customStyle="1" w:styleId="eop">
    <w:name w:val="eop"/>
    <w:basedOn w:val="Carpredefinitoparagrafo"/>
    <w:rsid w:val="00E4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3424</Words>
  <Characters>19518</Characters>
  <Application>Microsoft Office Word</Application>
  <DocSecurity>0</DocSecurity>
  <Lines>162</Lines>
  <Paragraphs>45</Paragraphs>
  <ScaleCrop>false</ScaleCrop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2023-10-24T15:50:00Z</dcterms:created>
  <dcterms:modified xsi:type="dcterms:W3CDTF">2023-11-03T17:01:00Z</dcterms:modified>
</cp:coreProperties>
</file>